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Default="005A56E3" w:rsidP="003A6A00">
      <w:pPr>
        <w:jc w:val="center"/>
        <w:rPr>
          <w:b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128905</wp:posOffset>
            </wp:positionV>
            <wp:extent cx="1564640" cy="1605280"/>
            <wp:effectExtent l="19050" t="0" r="0" b="0"/>
            <wp:wrapTight wrapText="bothSides">
              <wp:wrapPolygon edited="0">
                <wp:start x="-263" y="0"/>
                <wp:lineTo x="-263" y="21275"/>
                <wp:lineTo x="21565" y="21275"/>
                <wp:lineTo x="21565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42C">
        <w:rPr>
          <w:b/>
        </w:rPr>
        <w:t>В Республике Хакасия подведены результаты образовательной акции «Избирательный диктант»</w:t>
      </w:r>
    </w:p>
    <w:p w:rsidR="005A56E3" w:rsidRDefault="005A56E3" w:rsidP="005A56E3">
      <w:pPr>
        <w:jc w:val="center"/>
        <w:rPr>
          <w:b/>
        </w:rPr>
      </w:pPr>
    </w:p>
    <w:p w:rsidR="003727B0" w:rsidRDefault="005A56E3" w:rsidP="00B3753B">
      <w:pPr>
        <w:spacing w:line="360" w:lineRule="auto"/>
        <w:jc w:val="both"/>
        <w:rPr>
          <w:b/>
        </w:rPr>
      </w:pPr>
      <w:r>
        <w:tab/>
      </w:r>
      <w:r w:rsidR="009A242C">
        <w:rPr>
          <w:b/>
        </w:rPr>
        <w:t xml:space="preserve">Избирательная комиссия Республики Хакасия </w:t>
      </w:r>
      <w:proofErr w:type="gramStart"/>
      <w:r w:rsidR="009A242C">
        <w:rPr>
          <w:b/>
        </w:rPr>
        <w:t>подвела результаты</w:t>
      </w:r>
      <w:proofErr w:type="gramEnd"/>
      <w:r w:rsidR="009A242C">
        <w:rPr>
          <w:b/>
        </w:rPr>
        <w:t xml:space="preserve"> Республиканской образовательной акции «Избирательный диктант», которая впервые была проведена в регионе 22 апреля 2017 года.  </w:t>
      </w:r>
      <w:r w:rsidR="00F2322B">
        <w:rPr>
          <w:b/>
        </w:rPr>
        <w:t xml:space="preserve"> </w:t>
      </w:r>
    </w:p>
    <w:p w:rsidR="005144BE" w:rsidRDefault="00B3753B" w:rsidP="005144BE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tab/>
      </w:r>
      <w:r w:rsidR="009D318D">
        <w:t xml:space="preserve">Напомним, что в акции приняло участие </w:t>
      </w:r>
      <w:r w:rsidR="005C1DF6">
        <w:t xml:space="preserve">около 700 человек. Более 600 из них </w:t>
      </w:r>
      <w:r w:rsidR="00381D92">
        <w:t>прошли тестирование</w:t>
      </w:r>
      <w:r w:rsidR="005C1DF6">
        <w:t xml:space="preserve"> на </w:t>
      </w:r>
      <w:r w:rsidR="005C1DF6" w:rsidRPr="005C1DF6">
        <w:rPr>
          <w:color w:val="000000" w:themeColor="text1"/>
          <w:shd w:val="clear" w:color="auto" w:fill="FFFFFF"/>
        </w:rPr>
        <w:t xml:space="preserve">шести специальных площадках в городах Абакане, Саяногорске, </w:t>
      </w:r>
      <w:proofErr w:type="spellStart"/>
      <w:r w:rsidR="005C1DF6" w:rsidRPr="005C1DF6">
        <w:rPr>
          <w:color w:val="000000" w:themeColor="text1"/>
          <w:shd w:val="clear" w:color="auto" w:fill="FFFFFF"/>
        </w:rPr>
        <w:t>Черногорске</w:t>
      </w:r>
      <w:proofErr w:type="spellEnd"/>
      <w:r w:rsidR="005C1DF6" w:rsidRPr="005C1DF6">
        <w:rPr>
          <w:color w:val="000000" w:themeColor="text1"/>
          <w:shd w:val="clear" w:color="auto" w:fill="FFFFFF"/>
        </w:rPr>
        <w:t xml:space="preserve"> и поселке </w:t>
      </w:r>
      <w:proofErr w:type="spellStart"/>
      <w:r w:rsidR="005C1DF6" w:rsidRPr="005C1DF6">
        <w:rPr>
          <w:color w:val="000000" w:themeColor="text1"/>
          <w:shd w:val="clear" w:color="auto" w:fill="FFFFFF"/>
        </w:rPr>
        <w:t>Шира</w:t>
      </w:r>
      <w:proofErr w:type="spellEnd"/>
      <w:r w:rsidR="005C1DF6" w:rsidRPr="005C1DF6">
        <w:rPr>
          <w:color w:val="000000" w:themeColor="text1"/>
          <w:shd w:val="clear" w:color="auto" w:fill="FFFFFF"/>
        </w:rPr>
        <w:t>.</w:t>
      </w:r>
      <w:r w:rsidR="005C1DF6">
        <w:rPr>
          <w:color w:val="000000" w:themeColor="text1"/>
          <w:shd w:val="clear" w:color="auto" w:fill="FFFFFF"/>
        </w:rPr>
        <w:t xml:space="preserve"> 219 человек отвечали на </w:t>
      </w:r>
      <w:proofErr w:type="gramStart"/>
      <w:r w:rsidR="005C1DF6">
        <w:rPr>
          <w:color w:val="000000" w:themeColor="text1"/>
          <w:shd w:val="clear" w:color="auto" w:fill="FFFFFF"/>
        </w:rPr>
        <w:t xml:space="preserve">вопросы </w:t>
      </w:r>
      <w:r w:rsidR="000771F4">
        <w:rPr>
          <w:color w:val="000000" w:themeColor="text1"/>
          <w:shd w:val="clear" w:color="auto" w:fill="FFFFFF"/>
        </w:rPr>
        <w:t xml:space="preserve">дистанционно </w:t>
      </w:r>
      <w:r w:rsidR="005C1DF6">
        <w:rPr>
          <w:color w:val="000000" w:themeColor="text1"/>
          <w:shd w:val="clear" w:color="auto" w:fill="FFFFFF"/>
        </w:rPr>
        <w:t>на</w:t>
      </w:r>
      <w:proofErr w:type="gramEnd"/>
      <w:r w:rsidR="005C1DF6">
        <w:rPr>
          <w:color w:val="000000" w:themeColor="text1"/>
          <w:shd w:val="clear" w:color="auto" w:fill="FFFFFF"/>
        </w:rPr>
        <w:t xml:space="preserve"> Официальном портале Правительства Республики Хакасия</w:t>
      </w:r>
      <w:r w:rsidR="005144BE">
        <w:rPr>
          <w:color w:val="000000" w:themeColor="text1"/>
          <w:shd w:val="clear" w:color="auto" w:fill="FFFFFF"/>
        </w:rPr>
        <w:t>.</w:t>
      </w:r>
    </w:p>
    <w:p w:rsidR="00EE442C" w:rsidRDefault="005144BE" w:rsidP="005144BE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572DF7">
        <w:rPr>
          <w:color w:val="000000" w:themeColor="text1"/>
          <w:shd w:val="clear" w:color="auto" w:fill="FFFFFF"/>
        </w:rPr>
        <w:t>В</w:t>
      </w:r>
      <w:r w:rsidR="00EB780A">
        <w:rPr>
          <w:color w:val="000000" w:themeColor="text1"/>
          <w:shd w:val="clear" w:color="auto" w:fill="FFFFFF"/>
        </w:rPr>
        <w:t xml:space="preserve"> итоге</w:t>
      </w:r>
      <w:r w:rsidR="00572DF7">
        <w:rPr>
          <w:color w:val="000000" w:themeColor="text1"/>
          <w:shd w:val="clear" w:color="auto" w:fill="FFFFFF"/>
        </w:rPr>
        <w:t xml:space="preserve"> 49 человек ответили на все 50 вопросов. </w:t>
      </w:r>
      <w:r w:rsidR="00EB780A">
        <w:rPr>
          <w:color w:val="000000" w:themeColor="text1"/>
          <w:shd w:val="clear" w:color="auto" w:fill="FFFFFF"/>
        </w:rPr>
        <w:t>Одну ошибку допустил</w:t>
      </w:r>
      <w:r w:rsidR="00E21060">
        <w:rPr>
          <w:color w:val="000000" w:themeColor="text1"/>
          <w:shd w:val="clear" w:color="auto" w:fill="FFFFFF"/>
        </w:rPr>
        <w:t>и</w:t>
      </w:r>
      <w:r w:rsidR="00EB780A">
        <w:rPr>
          <w:color w:val="000000" w:themeColor="text1"/>
          <w:shd w:val="clear" w:color="auto" w:fill="FFFFFF"/>
        </w:rPr>
        <w:t xml:space="preserve"> 34 участника. </w:t>
      </w:r>
    </w:p>
    <w:p w:rsidR="000771F4" w:rsidRDefault="000F73BC" w:rsidP="005144BE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368300</wp:posOffset>
            </wp:positionV>
            <wp:extent cx="5828665" cy="3508375"/>
            <wp:effectExtent l="19050" t="0" r="19685" b="0"/>
            <wp:wrapThrough wrapText="bothSides">
              <wp:wrapPolygon edited="0">
                <wp:start x="-71" y="0"/>
                <wp:lineTo x="-71" y="21580"/>
                <wp:lineTo x="21673" y="21580"/>
                <wp:lineTo x="21673" y="0"/>
                <wp:lineTo x="-71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771F4">
        <w:rPr>
          <w:color w:val="000000" w:themeColor="text1"/>
          <w:shd w:val="clear" w:color="auto" w:fill="FFFFFF"/>
        </w:rPr>
        <w:tab/>
        <w:t>Общие резул</w:t>
      </w:r>
      <w:r w:rsidR="00B44600">
        <w:rPr>
          <w:color w:val="000000" w:themeColor="text1"/>
          <w:shd w:val="clear" w:color="auto" w:fill="FFFFFF"/>
        </w:rPr>
        <w:t>ьтаты «Избирательного диктанта»:</w:t>
      </w:r>
    </w:p>
    <w:p w:rsidR="00B3753B" w:rsidRDefault="000F73BC" w:rsidP="00B3753B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>Познакомиться с результатами «Избирательного диктанта» и с правильными ответами можно на сайте Избирательной комиссии Республики Хакасия и в группе «Выборы в Хакасии» в социальной сети «</w:t>
      </w:r>
      <w:proofErr w:type="spellStart"/>
      <w:r>
        <w:rPr>
          <w:color w:val="000000" w:themeColor="text1"/>
          <w:shd w:val="clear" w:color="auto" w:fill="FFFFFF"/>
        </w:rPr>
        <w:t>Вконтакте</w:t>
      </w:r>
      <w:proofErr w:type="spellEnd"/>
      <w:r>
        <w:rPr>
          <w:color w:val="000000" w:themeColor="text1"/>
          <w:shd w:val="clear" w:color="auto" w:fill="FFFFFF"/>
        </w:rPr>
        <w:t>».</w:t>
      </w:r>
    </w:p>
    <w:p w:rsidR="00B44600" w:rsidRDefault="00B44600" w:rsidP="00B3753B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B44600" w:rsidRPr="00B3753B" w:rsidRDefault="00B44600" w:rsidP="00B3753B">
      <w:pPr>
        <w:spacing w:line="360" w:lineRule="auto"/>
        <w:jc w:val="both"/>
      </w:pP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447832" w:rsidRDefault="003727B0" w:rsidP="00B44600">
      <w:pPr>
        <w:jc w:val="right"/>
      </w:pPr>
      <w:r>
        <w:rPr>
          <w:rFonts w:eastAsia="Calibri"/>
          <w:sz w:val="22"/>
          <w:szCs w:val="22"/>
        </w:rPr>
        <w:t>23-94-37</w:t>
      </w:r>
    </w:p>
    <w:sectPr w:rsidR="00447832" w:rsidSect="00B4460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6E3"/>
    <w:rsid w:val="00012537"/>
    <w:rsid w:val="00021B99"/>
    <w:rsid w:val="000771F4"/>
    <w:rsid w:val="000F73BC"/>
    <w:rsid w:val="0011449C"/>
    <w:rsid w:val="001172EB"/>
    <w:rsid w:val="00226672"/>
    <w:rsid w:val="002429E2"/>
    <w:rsid w:val="0028168F"/>
    <w:rsid w:val="002935B7"/>
    <w:rsid w:val="002B679C"/>
    <w:rsid w:val="00336AD8"/>
    <w:rsid w:val="00367456"/>
    <w:rsid w:val="003727B0"/>
    <w:rsid w:val="00381D92"/>
    <w:rsid w:val="003A6A00"/>
    <w:rsid w:val="003C12F9"/>
    <w:rsid w:val="00447832"/>
    <w:rsid w:val="004E022A"/>
    <w:rsid w:val="005144BE"/>
    <w:rsid w:val="005320FA"/>
    <w:rsid w:val="00572DF7"/>
    <w:rsid w:val="005A56E3"/>
    <w:rsid w:val="005C1DF6"/>
    <w:rsid w:val="006B21D9"/>
    <w:rsid w:val="00714045"/>
    <w:rsid w:val="007717C2"/>
    <w:rsid w:val="00775F52"/>
    <w:rsid w:val="007A4129"/>
    <w:rsid w:val="00852BDD"/>
    <w:rsid w:val="008832AB"/>
    <w:rsid w:val="00884B56"/>
    <w:rsid w:val="00892F16"/>
    <w:rsid w:val="008B7CDC"/>
    <w:rsid w:val="008D2483"/>
    <w:rsid w:val="009601FE"/>
    <w:rsid w:val="00961BB6"/>
    <w:rsid w:val="009A242C"/>
    <w:rsid w:val="009C33BE"/>
    <w:rsid w:val="009D318D"/>
    <w:rsid w:val="00A7674D"/>
    <w:rsid w:val="00A80887"/>
    <w:rsid w:val="00AA6BF6"/>
    <w:rsid w:val="00B3753B"/>
    <w:rsid w:val="00B44600"/>
    <w:rsid w:val="00B8292F"/>
    <w:rsid w:val="00C515A1"/>
    <w:rsid w:val="00C60DD9"/>
    <w:rsid w:val="00C713BD"/>
    <w:rsid w:val="00CC739F"/>
    <w:rsid w:val="00CD30F4"/>
    <w:rsid w:val="00CF720F"/>
    <w:rsid w:val="00D21BA7"/>
    <w:rsid w:val="00D43318"/>
    <w:rsid w:val="00D6356D"/>
    <w:rsid w:val="00E06FDD"/>
    <w:rsid w:val="00E21060"/>
    <w:rsid w:val="00E45B3C"/>
    <w:rsid w:val="00EB780A"/>
    <w:rsid w:val="00EC2C82"/>
    <w:rsid w:val="00EE442C"/>
    <w:rsid w:val="00F07032"/>
    <w:rsid w:val="00F2322B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правильных ответов (в %) </c:v>
                </c:pt>
              </c:strCache>
            </c:strRef>
          </c:tx>
          <c:explosion val="25"/>
          <c:dPt>
            <c:idx val="2"/>
            <c:explosion val="23"/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от 40 до 50</c:v>
                </c:pt>
                <c:pt idx="1">
                  <c:v>от 39 до 30</c:v>
                </c:pt>
                <c:pt idx="2">
                  <c:v>от 29 до 20</c:v>
                </c:pt>
                <c:pt idx="3">
                  <c:v>от 19 до 10</c:v>
                </c:pt>
                <c:pt idx="4">
                  <c:v>от 9 до 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35.700000000000003</c:v>
                </c:pt>
                <c:pt idx="2">
                  <c:v>22.5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7646447241186289"/>
          <c:y val="0.28644452846316965"/>
          <c:w val="0.21245519517816516"/>
          <c:h val="0.3880711675132468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0775-2C6F-4A69-8EB1-8BEEFE00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Irina</cp:lastModifiedBy>
  <cp:revision>44</cp:revision>
  <cp:lastPrinted>2016-08-25T09:20:00Z</cp:lastPrinted>
  <dcterms:created xsi:type="dcterms:W3CDTF">2016-06-29T09:14:00Z</dcterms:created>
  <dcterms:modified xsi:type="dcterms:W3CDTF">2017-05-05T09:11:00Z</dcterms:modified>
</cp:coreProperties>
</file>