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63" w:rsidRDefault="00935169" w:rsidP="00C54231">
      <w:pPr>
        <w:jc w:val="center"/>
        <w:rPr>
          <w:b/>
          <w:sz w:val="32"/>
          <w:szCs w:val="32"/>
        </w:rPr>
      </w:pPr>
      <w:r w:rsidRPr="00935169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31445</wp:posOffset>
            </wp:positionH>
            <wp:positionV relativeFrom="paragraph">
              <wp:posOffset>-5995</wp:posOffset>
            </wp:positionV>
            <wp:extent cx="2154134" cy="807522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34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231">
        <w:rPr>
          <w:b/>
          <w:sz w:val="32"/>
          <w:szCs w:val="32"/>
        </w:rPr>
        <w:t xml:space="preserve">Избирком Хакасии </w:t>
      </w:r>
      <w:r w:rsidR="00F542D2">
        <w:rPr>
          <w:b/>
          <w:sz w:val="32"/>
          <w:szCs w:val="32"/>
        </w:rPr>
        <w:t>провел совещание с руководителями и системными администраторами ТИК</w:t>
      </w:r>
    </w:p>
    <w:p w:rsidR="00C54231" w:rsidRPr="00C54231" w:rsidRDefault="00C54231" w:rsidP="00C54231">
      <w:pPr>
        <w:jc w:val="center"/>
        <w:rPr>
          <w:b/>
          <w:sz w:val="32"/>
          <w:szCs w:val="32"/>
        </w:rPr>
      </w:pPr>
    </w:p>
    <w:p w:rsidR="00D3591A" w:rsidRDefault="00610212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ходе подготовки к выборам Президента Российской Федерации,</w:t>
      </w:r>
      <w:r w:rsidR="00C54231">
        <w:rPr>
          <w:b/>
          <w:bCs/>
          <w:sz w:val="28"/>
          <w:szCs w:val="28"/>
        </w:rPr>
        <w:t xml:space="preserve"> Избирательная комиссия Республики Хакасия провела совещание с руководителями и системными администраторами территориальных избирател</w:t>
      </w:r>
      <w:r w:rsidR="00F542D2">
        <w:rPr>
          <w:b/>
          <w:bCs/>
          <w:sz w:val="28"/>
          <w:szCs w:val="28"/>
        </w:rPr>
        <w:t xml:space="preserve">ьных комиссий, </w:t>
      </w:r>
      <w:r w:rsidR="00991EEA">
        <w:rPr>
          <w:b/>
          <w:bCs/>
          <w:sz w:val="28"/>
          <w:szCs w:val="28"/>
        </w:rPr>
        <w:t>посвященное</w:t>
      </w:r>
      <w:r w:rsidR="00923D7F">
        <w:rPr>
          <w:b/>
          <w:bCs/>
          <w:sz w:val="28"/>
          <w:szCs w:val="28"/>
        </w:rPr>
        <w:t xml:space="preserve"> алгоритм</w:t>
      </w:r>
      <w:r w:rsidR="00991EEA">
        <w:rPr>
          <w:b/>
          <w:bCs/>
          <w:sz w:val="28"/>
          <w:szCs w:val="28"/>
        </w:rPr>
        <w:t>у</w:t>
      </w:r>
      <w:r w:rsidR="00923D7F">
        <w:rPr>
          <w:b/>
          <w:bCs/>
          <w:sz w:val="28"/>
          <w:szCs w:val="28"/>
        </w:rPr>
        <w:t xml:space="preserve"> работы пунктов приема заявлений</w:t>
      </w:r>
      <w:r w:rsidR="00991EEA">
        <w:rPr>
          <w:b/>
          <w:bCs/>
          <w:sz w:val="28"/>
          <w:szCs w:val="28"/>
        </w:rPr>
        <w:t xml:space="preserve"> о включении</w:t>
      </w:r>
      <w:r w:rsidR="00F74F2E">
        <w:rPr>
          <w:b/>
          <w:bCs/>
          <w:sz w:val="28"/>
          <w:szCs w:val="28"/>
        </w:rPr>
        <w:t xml:space="preserve"> в список</w:t>
      </w:r>
      <w:r w:rsidR="00991EEA">
        <w:rPr>
          <w:b/>
          <w:bCs/>
          <w:sz w:val="28"/>
          <w:szCs w:val="28"/>
        </w:rPr>
        <w:t xml:space="preserve"> избирателей по месту нахождения</w:t>
      </w:r>
      <w:r w:rsidR="00D9327F" w:rsidRPr="00357EEB">
        <w:rPr>
          <w:b/>
          <w:bCs/>
          <w:sz w:val="28"/>
          <w:szCs w:val="28"/>
        </w:rPr>
        <w:t>.</w:t>
      </w:r>
    </w:p>
    <w:p w:rsidR="00A0671F" w:rsidRDefault="004A06ED" w:rsidP="00F0251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FF22BA">
        <w:rPr>
          <w:bCs/>
          <w:sz w:val="28"/>
          <w:szCs w:val="28"/>
        </w:rPr>
        <w:t xml:space="preserve">республиканской </w:t>
      </w:r>
      <w:r>
        <w:rPr>
          <w:bCs/>
          <w:sz w:val="28"/>
          <w:szCs w:val="28"/>
        </w:rPr>
        <w:t>Избирательной к</w:t>
      </w:r>
      <w:r w:rsidR="00B14250">
        <w:rPr>
          <w:bCs/>
          <w:sz w:val="28"/>
          <w:szCs w:val="28"/>
        </w:rPr>
        <w:t>омиссии</w:t>
      </w:r>
      <w:r w:rsidR="00FF22BA">
        <w:rPr>
          <w:bCs/>
          <w:sz w:val="28"/>
          <w:szCs w:val="28"/>
        </w:rPr>
        <w:t xml:space="preserve"> </w:t>
      </w:r>
      <w:r w:rsidR="00B14250">
        <w:rPr>
          <w:bCs/>
          <w:sz w:val="28"/>
          <w:szCs w:val="28"/>
        </w:rPr>
        <w:t>Александр Чуманин начал совещание</w:t>
      </w:r>
      <w:r w:rsidR="00C653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обращения к руководителям </w:t>
      </w:r>
      <w:r w:rsidR="00FF22BA">
        <w:rPr>
          <w:bCs/>
          <w:sz w:val="28"/>
          <w:szCs w:val="28"/>
        </w:rPr>
        <w:t>ТИК</w:t>
      </w:r>
      <w:r>
        <w:rPr>
          <w:bCs/>
          <w:sz w:val="28"/>
          <w:szCs w:val="28"/>
        </w:rPr>
        <w:t>. Он напомнил</w:t>
      </w:r>
      <w:r w:rsidR="00B14250">
        <w:rPr>
          <w:bCs/>
          <w:sz w:val="28"/>
          <w:szCs w:val="28"/>
        </w:rPr>
        <w:t xml:space="preserve"> присутствующим</w:t>
      </w:r>
      <w:r>
        <w:rPr>
          <w:bCs/>
          <w:sz w:val="28"/>
          <w:szCs w:val="28"/>
        </w:rPr>
        <w:t xml:space="preserve"> о необходимости проведения</w:t>
      </w:r>
      <w:r w:rsidR="00B14250">
        <w:rPr>
          <w:bCs/>
          <w:sz w:val="28"/>
          <w:szCs w:val="28"/>
        </w:rPr>
        <w:t xml:space="preserve"> качественной</w:t>
      </w:r>
      <w:r>
        <w:rPr>
          <w:bCs/>
          <w:sz w:val="28"/>
          <w:szCs w:val="28"/>
        </w:rPr>
        <w:t xml:space="preserve"> информационно-разъяснительной деятельности среди всех учас</w:t>
      </w:r>
      <w:r w:rsidR="00B14250">
        <w:rPr>
          <w:bCs/>
          <w:sz w:val="28"/>
          <w:szCs w:val="28"/>
        </w:rPr>
        <w:t>тников избирательного процесса.</w:t>
      </w:r>
    </w:p>
    <w:p w:rsidR="00991EEA" w:rsidRDefault="00A0671F" w:rsidP="00F0251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Председатели территориальных избирательных комиссий проинформировали о </w:t>
      </w:r>
      <w:r w:rsidR="00633B92">
        <w:rPr>
          <w:bCs/>
          <w:sz w:val="28"/>
          <w:szCs w:val="28"/>
        </w:rPr>
        <w:t xml:space="preserve">работе, </w:t>
      </w:r>
      <w:r>
        <w:rPr>
          <w:bCs/>
          <w:sz w:val="28"/>
          <w:szCs w:val="28"/>
        </w:rPr>
        <w:t>про</w:t>
      </w:r>
      <w:r w:rsidR="00633B92">
        <w:rPr>
          <w:bCs/>
          <w:sz w:val="28"/>
          <w:szCs w:val="28"/>
        </w:rPr>
        <w:t>веденной</w:t>
      </w:r>
      <w:r>
        <w:rPr>
          <w:bCs/>
          <w:sz w:val="28"/>
          <w:szCs w:val="28"/>
        </w:rPr>
        <w:t xml:space="preserve"> </w:t>
      </w:r>
      <w:r w:rsidR="00633B92">
        <w:rPr>
          <w:bCs/>
          <w:sz w:val="28"/>
          <w:szCs w:val="28"/>
        </w:rPr>
        <w:t>с момента объявления избирательной кампании</w:t>
      </w:r>
      <w:r>
        <w:rPr>
          <w:bCs/>
          <w:sz w:val="28"/>
          <w:szCs w:val="28"/>
        </w:rPr>
        <w:t xml:space="preserve">. Всего </w:t>
      </w:r>
      <w:r w:rsidR="00FF22BA">
        <w:rPr>
          <w:bCs/>
          <w:sz w:val="28"/>
          <w:szCs w:val="28"/>
        </w:rPr>
        <w:t>в Хакасии</w:t>
      </w:r>
      <w:r>
        <w:rPr>
          <w:bCs/>
          <w:sz w:val="28"/>
          <w:szCs w:val="28"/>
        </w:rPr>
        <w:t xml:space="preserve"> </w:t>
      </w:r>
      <w:r w:rsidR="00633B92">
        <w:rPr>
          <w:bCs/>
          <w:sz w:val="28"/>
          <w:szCs w:val="28"/>
        </w:rPr>
        <w:t>использовано</w:t>
      </w:r>
      <w:r>
        <w:rPr>
          <w:bCs/>
          <w:sz w:val="28"/>
          <w:szCs w:val="28"/>
        </w:rPr>
        <w:t xml:space="preserve"> около </w:t>
      </w:r>
      <w:r w:rsidR="00633B92">
        <w:rPr>
          <w:bCs/>
          <w:sz w:val="28"/>
          <w:szCs w:val="28"/>
        </w:rPr>
        <w:t>пятисот</w:t>
      </w:r>
      <w:r>
        <w:rPr>
          <w:bCs/>
          <w:sz w:val="28"/>
          <w:szCs w:val="28"/>
        </w:rPr>
        <w:t xml:space="preserve"> рекламных поверхностей</w:t>
      </w:r>
      <w:r w:rsidR="00633B92">
        <w:rPr>
          <w:bCs/>
          <w:sz w:val="28"/>
          <w:szCs w:val="28"/>
        </w:rPr>
        <w:t xml:space="preserve"> для размещения</w:t>
      </w:r>
      <w:r>
        <w:rPr>
          <w:bCs/>
          <w:sz w:val="28"/>
          <w:szCs w:val="28"/>
        </w:rPr>
        <w:t xml:space="preserve"> </w:t>
      </w:r>
      <w:r w:rsidR="00633B92">
        <w:rPr>
          <w:bCs/>
          <w:sz w:val="28"/>
          <w:szCs w:val="28"/>
        </w:rPr>
        <w:t>информации о выборах Президента России</w:t>
      </w:r>
      <w:r>
        <w:rPr>
          <w:bCs/>
          <w:sz w:val="28"/>
          <w:szCs w:val="28"/>
        </w:rPr>
        <w:t>,</w:t>
      </w:r>
      <w:r w:rsidR="00633B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проведено более пятнадцати встреч с трудовыми коллективами и </w:t>
      </w:r>
      <w:r w:rsidR="00FF22BA">
        <w:rPr>
          <w:bCs/>
          <w:sz w:val="28"/>
          <w:szCs w:val="28"/>
        </w:rPr>
        <w:t xml:space="preserve">другими </w:t>
      </w:r>
      <w:r>
        <w:rPr>
          <w:bCs/>
          <w:sz w:val="28"/>
          <w:szCs w:val="28"/>
        </w:rPr>
        <w:t>собраниями избирателей</w:t>
      </w:r>
      <w:r w:rsidR="00633B92">
        <w:rPr>
          <w:bCs/>
          <w:sz w:val="28"/>
          <w:szCs w:val="28"/>
        </w:rPr>
        <w:t>, размещены информационные материалы на телевидении и радио, публикуется информация в печатных изданиях.</w:t>
      </w:r>
    </w:p>
    <w:p w:rsidR="00D74552" w:rsidRDefault="0026158D" w:rsidP="00991EE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Вторая часть совещания была посвящена проведению с председателями и системными администраторами территориальных избирательных комиссий </w:t>
      </w:r>
      <w:r w:rsidR="00D01E24">
        <w:rPr>
          <w:bCs/>
          <w:sz w:val="28"/>
          <w:szCs w:val="28"/>
        </w:rPr>
        <w:t>теоретически</w:t>
      </w:r>
      <w:r>
        <w:rPr>
          <w:bCs/>
          <w:sz w:val="28"/>
          <w:szCs w:val="28"/>
        </w:rPr>
        <w:t>х</w:t>
      </w:r>
      <w:r w:rsidR="00D01E24">
        <w:rPr>
          <w:bCs/>
          <w:sz w:val="28"/>
          <w:szCs w:val="28"/>
        </w:rPr>
        <w:t xml:space="preserve"> заняти</w:t>
      </w:r>
      <w:r>
        <w:rPr>
          <w:bCs/>
          <w:sz w:val="28"/>
          <w:szCs w:val="28"/>
        </w:rPr>
        <w:t>й</w:t>
      </w:r>
      <w:r w:rsidR="00D01E24">
        <w:rPr>
          <w:bCs/>
          <w:sz w:val="28"/>
          <w:szCs w:val="28"/>
        </w:rPr>
        <w:t>, посвященны</w:t>
      </w:r>
      <w:r>
        <w:rPr>
          <w:bCs/>
          <w:sz w:val="28"/>
          <w:szCs w:val="28"/>
        </w:rPr>
        <w:t>х</w:t>
      </w:r>
      <w:r w:rsidR="00D01E24">
        <w:rPr>
          <w:bCs/>
          <w:sz w:val="28"/>
          <w:szCs w:val="28"/>
        </w:rPr>
        <w:t xml:space="preserve"> работе пунктов приема заявлений о включении избирателей в список избирателей по месту нахождения.</w:t>
      </w:r>
      <w:r w:rsidR="00FF22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633B92">
        <w:rPr>
          <w:bCs/>
          <w:sz w:val="28"/>
          <w:szCs w:val="28"/>
        </w:rPr>
        <w:t>одробно</w:t>
      </w:r>
      <w:r w:rsidR="00FF22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рассмотрен</w:t>
      </w:r>
      <w:r w:rsidR="00B14250">
        <w:rPr>
          <w:bCs/>
          <w:sz w:val="28"/>
          <w:szCs w:val="28"/>
        </w:rPr>
        <w:t xml:space="preserve"> процесс приема заявлений членами территориальных и участковых избирательных комиссий, а также сотрудниками многофункциональных центров</w:t>
      </w:r>
      <w:r w:rsidR="00FF22B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F22BA">
        <w:rPr>
          <w:bCs/>
          <w:sz w:val="28"/>
          <w:szCs w:val="28"/>
        </w:rPr>
        <w:t xml:space="preserve">Отдельное внимание уделено </w:t>
      </w:r>
      <w:r w:rsidR="00991EEA">
        <w:rPr>
          <w:bCs/>
          <w:sz w:val="28"/>
          <w:szCs w:val="28"/>
        </w:rPr>
        <w:t>действи</w:t>
      </w:r>
      <w:r w:rsidR="00FF22BA">
        <w:rPr>
          <w:bCs/>
          <w:sz w:val="28"/>
          <w:szCs w:val="28"/>
        </w:rPr>
        <w:t>ям</w:t>
      </w:r>
      <w:r w:rsidR="00991EEA">
        <w:rPr>
          <w:bCs/>
          <w:sz w:val="28"/>
          <w:szCs w:val="28"/>
        </w:rPr>
        <w:t xml:space="preserve"> избирател</w:t>
      </w:r>
      <w:r w:rsidR="00FF22BA">
        <w:rPr>
          <w:bCs/>
          <w:sz w:val="28"/>
          <w:szCs w:val="28"/>
        </w:rPr>
        <w:t>ей</w:t>
      </w:r>
      <w:r w:rsidR="00991EEA">
        <w:rPr>
          <w:bCs/>
          <w:sz w:val="28"/>
          <w:szCs w:val="28"/>
        </w:rPr>
        <w:t xml:space="preserve"> при подаче заявлени</w:t>
      </w:r>
      <w:r w:rsidR="00FF22BA">
        <w:rPr>
          <w:bCs/>
          <w:sz w:val="28"/>
          <w:szCs w:val="28"/>
        </w:rPr>
        <w:t>й</w:t>
      </w:r>
      <w:r w:rsidR="00991EEA">
        <w:rPr>
          <w:bCs/>
          <w:sz w:val="28"/>
          <w:szCs w:val="28"/>
        </w:rPr>
        <w:t xml:space="preserve"> в </w:t>
      </w:r>
      <w:r w:rsidR="004A06ED">
        <w:rPr>
          <w:bCs/>
          <w:sz w:val="28"/>
          <w:szCs w:val="28"/>
        </w:rPr>
        <w:t>ТИК</w:t>
      </w:r>
      <w:r w:rsidR="00991EEA">
        <w:rPr>
          <w:bCs/>
          <w:sz w:val="28"/>
          <w:szCs w:val="28"/>
        </w:rPr>
        <w:t xml:space="preserve">, </w:t>
      </w:r>
      <w:r w:rsidR="004A06ED">
        <w:rPr>
          <w:bCs/>
          <w:sz w:val="28"/>
          <w:szCs w:val="28"/>
        </w:rPr>
        <w:t>УИК</w:t>
      </w:r>
      <w:r w:rsidR="00991EEA">
        <w:rPr>
          <w:bCs/>
          <w:sz w:val="28"/>
          <w:szCs w:val="28"/>
        </w:rPr>
        <w:t>, или в МФЦ</w:t>
      </w:r>
      <w:r w:rsidR="00D74552">
        <w:rPr>
          <w:bCs/>
          <w:sz w:val="28"/>
          <w:szCs w:val="28"/>
        </w:rPr>
        <w:t>, а также через портал государственных услуг</w:t>
      </w:r>
      <w:r w:rsidR="00B14250">
        <w:rPr>
          <w:bCs/>
          <w:sz w:val="28"/>
          <w:szCs w:val="28"/>
        </w:rPr>
        <w:t>.</w:t>
      </w:r>
    </w:p>
    <w:p w:rsidR="00B52BA5" w:rsidRDefault="00633B92" w:rsidP="00D7455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Определены моменты, на которых необходимо акцентировать внимание избирателей </w:t>
      </w:r>
      <w:r w:rsidR="00D74552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разъяснени</w:t>
      </w:r>
      <w:r w:rsidR="00D7455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порядка</w:t>
      </w:r>
      <w:r w:rsidR="0026158D">
        <w:rPr>
          <w:bCs/>
          <w:sz w:val="28"/>
          <w:szCs w:val="28"/>
        </w:rPr>
        <w:t xml:space="preserve"> включения в список избирателей по месту нахождения</w:t>
      </w:r>
      <w:r>
        <w:rPr>
          <w:bCs/>
          <w:sz w:val="28"/>
          <w:szCs w:val="28"/>
        </w:rPr>
        <w:t>.</w:t>
      </w: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A0979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p w:rsidR="00FA0979" w:rsidRDefault="00FA097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2C7B" w:rsidRDefault="00FA0979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335759"/>
            <wp:effectExtent l="19050" t="0" r="3175" b="0"/>
            <wp:docPr id="1" name="Рисунок 1" descr="\\Bogachev\фотографии с мероприятий\22.12.17 Совещание с ТИК\DSC0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22.12.17 Совещание с ТИК\DSC01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9" w:rsidRDefault="00FA0979" w:rsidP="00786523">
      <w:pPr>
        <w:jc w:val="right"/>
        <w:rPr>
          <w:sz w:val="22"/>
          <w:szCs w:val="22"/>
        </w:rPr>
      </w:pPr>
    </w:p>
    <w:p w:rsidR="00FA0979" w:rsidRDefault="00FA0979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335759"/>
            <wp:effectExtent l="19050" t="0" r="3175" b="0"/>
            <wp:docPr id="2" name="Рисунок 2" descr="\\Bogachev\фотографии с мероприятий\22.12.17 Совещание с ТИК\DSC0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22.12.17 Совещание с ТИК\DSC018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9" w:rsidRDefault="00FA0979" w:rsidP="00786523">
      <w:pPr>
        <w:jc w:val="right"/>
        <w:rPr>
          <w:sz w:val="22"/>
          <w:szCs w:val="22"/>
        </w:rPr>
      </w:pPr>
    </w:p>
    <w:p w:rsidR="00FA0979" w:rsidRDefault="00FA0979" w:rsidP="00786523">
      <w:pPr>
        <w:jc w:val="right"/>
        <w:rPr>
          <w:sz w:val="22"/>
          <w:szCs w:val="22"/>
        </w:rPr>
      </w:pPr>
    </w:p>
    <w:p w:rsidR="00FA0979" w:rsidRDefault="00FA0979" w:rsidP="00786523">
      <w:pPr>
        <w:jc w:val="right"/>
        <w:rPr>
          <w:sz w:val="22"/>
          <w:szCs w:val="22"/>
        </w:rPr>
      </w:pPr>
    </w:p>
    <w:p w:rsidR="00FA0979" w:rsidRDefault="00FA0979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335759"/>
            <wp:effectExtent l="19050" t="0" r="3175" b="0"/>
            <wp:docPr id="4" name="Рисунок 4" descr="\\Bogachev\фотографии с мероприятий\22.12.17 Совещание с ТИК\DSC0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ogachev\фотографии с мероприятий\22.12.17 Совещание с ТИК\DSC019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979" w:rsidSect="00633B92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92" w:rsidRDefault="00633B92" w:rsidP="00C26F25">
      <w:r>
        <w:separator/>
      </w:r>
    </w:p>
  </w:endnote>
  <w:endnote w:type="continuationSeparator" w:id="0">
    <w:p w:rsidR="00633B92" w:rsidRDefault="00633B92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92" w:rsidRDefault="00633B92" w:rsidP="00C26F25">
      <w:r>
        <w:separator/>
      </w:r>
    </w:p>
  </w:footnote>
  <w:footnote w:type="continuationSeparator" w:id="0">
    <w:p w:rsidR="00633B92" w:rsidRDefault="00633B92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2E89"/>
    <w:rsid w:val="00075546"/>
    <w:rsid w:val="00090A92"/>
    <w:rsid w:val="000A664F"/>
    <w:rsid w:val="000A698B"/>
    <w:rsid w:val="000B4758"/>
    <w:rsid w:val="000C1619"/>
    <w:rsid w:val="000D1045"/>
    <w:rsid w:val="000F36CB"/>
    <w:rsid w:val="000F7EAC"/>
    <w:rsid w:val="00122527"/>
    <w:rsid w:val="00131963"/>
    <w:rsid w:val="001538C6"/>
    <w:rsid w:val="00165BEF"/>
    <w:rsid w:val="001728BB"/>
    <w:rsid w:val="001871EF"/>
    <w:rsid w:val="001959FB"/>
    <w:rsid w:val="00196F0D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58D"/>
    <w:rsid w:val="00261D90"/>
    <w:rsid w:val="00273022"/>
    <w:rsid w:val="00275509"/>
    <w:rsid w:val="002C5AC2"/>
    <w:rsid w:val="002E53BE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35EF6"/>
    <w:rsid w:val="00443C38"/>
    <w:rsid w:val="00454ABB"/>
    <w:rsid w:val="0047385A"/>
    <w:rsid w:val="00484A5F"/>
    <w:rsid w:val="004920A5"/>
    <w:rsid w:val="004A06ED"/>
    <w:rsid w:val="004A4F37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4FF7"/>
    <w:rsid w:val="00553A63"/>
    <w:rsid w:val="00566B38"/>
    <w:rsid w:val="0058573A"/>
    <w:rsid w:val="005A2143"/>
    <w:rsid w:val="005B64D0"/>
    <w:rsid w:val="005C067E"/>
    <w:rsid w:val="005C1EFB"/>
    <w:rsid w:val="005D0A42"/>
    <w:rsid w:val="005D57D9"/>
    <w:rsid w:val="005F2FE9"/>
    <w:rsid w:val="006021BF"/>
    <w:rsid w:val="00607ACC"/>
    <w:rsid w:val="00610212"/>
    <w:rsid w:val="006175D4"/>
    <w:rsid w:val="00623D1E"/>
    <w:rsid w:val="00633B92"/>
    <w:rsid w:val="0065210D"/>
    <w:rsid w:val="00682095"/>
    <w:rsid w:val="006910C6"/>
    <w:rsid w:val="006C56E7"/>
    <w:rsid w:val="006D04B6"/>
    <w:rsid w:val="006D55CE"/>
    <w:rsid w:val="006F1576"/>
    <w:rsid w:val="006F1BA7"/>
    <w:rsid w:val="00735416"/>
    <w:rsid w:val="00772688"/>
    <w:rsid w:val="00780F51"/>
    <w:rsid w:val="00785681"/>
    <w:rsid w:val="00786523"/>
    <w:rsid w:val="00797164"/>
    <w:rsid w:val="007A0107"/>
    <w:rsid w:val="007A5021"/>
    <w:rsid w:val="007C66A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23D7F"/>
    <w:rsid w:val="0093404B"/>
    <w:rsid w:val="00935169"/>
    <w:rsid w:val="009375FA"/>
    <w:rsid w:val="00952967"/>
    <w:rsid w:val="00953711"/>
    <w:rsid w:val="00974F3B"/>
    <w:rsid w:val="00977D7F"/>
    <w:rsid w:val="00991EEA"/>
    <w:rsid w:val="00997E23"/>
    <w:rsid w:val="009A303D"/>
    <w:rsid w:val="009A536E"/>
    <w:rsid w:val="009A7860"/>
    <w:rsid w:val="009B0737"/>
    <w:rsid w:val="009C526F"/>
    <w:rsid w:val="00A05F47"/>
    <w:rsid w:val="00A0671F"/>
    <w:rsid w:val="00A34254"/>
    <w:rsid w:val="00A354B1"/>
    <w:rsid w:val="00A4132F"/>
    <w:rsid w:val="00A668DD"/>
    <w:rsid w:val="00A86546"/>
    <w:rsid w:val="00AA2D27"/>
    <w:rsid w:val="00B0333C"/>
    <w:rsid w:val="00B04433"/>
    <w:rsid w:val="00B14250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E6CDB"/>
    <w:rsid w:val="00C07429"/>
    <w:rsid w:val="00C2114D"/>
    <w:rsid w:val="00C26F25"/>
    <w:rsid w:val="00C365FD"/>
    <w:rsid w:val="00C40393"/>
    <w:rsid w:val="00C53841"/>
    <w:rsid w:val="00C54231"/>
    <w:rsid w:val="00C63F95"/>
    <w:rsid w:val="00C653F1"/>
    <w:rsid w:val="00CA47B6"/>
    <w:rsid w:val="00CA6A8E"/>
    <w:rsid w:val="00CC6D71"/>
    <w:rsid w:val="00CC75DE"/>
    <w:rsid w:val="00CE2062"/>
    <w:rsid w:val="00CE6D51"/>
    <w:rsid w:val="00D01E24"/>
    <w:rsid w:val="00D05D12"/>
    <w:rsid w:val="00D23580"/>
    <w:rsid w:val="00D3591A"/>
    <w:rsid w:val="00D74552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C2E07"/>
    <w:rsid w:val="00ED39E6"/>
    <w:rsid w:val="00EE18AE"/>
    <w:rsid w:val="00EF5401"/>
    <w:rsid w:val="00F01484"/>
    <w:rsid w:val="00F0251C"/>
    <w:rsid w:val="00F02C7B"/>
    <w:rsid w:val="00F4578D"/>
    <w:rsid w:val="00F46425"/>
    <w:rsid w:val="00F542D2"/>
    <w:rsid w:val="00F56D1C"/>
    <w:rsid w:val="00F65BD5"/>
    <w:rsid w:val="00F67CC8"/>
    <w:rsid w:val="00F74F2E"/>
    <w:rsid w:val="00F82BD8"/>
    <w:rsid w:val="00F91E09"/>
    <w:rsid w:val="00FA0979"/>
    <w:rsid w:val="00FB2F22"/>
    <w:rsid w:val="00FC3DF5"/>
    <w:rsid w:val="00FD2FFF"/>
    <w:rsid w:val="00FE0DFB"/>
    <w:rsid w:val="00FE3C11"/>
    <w:rsid w:val="00FE47AB"/>
    <w:rsid w:val="00FF22BA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0A8A-4404-4953-A471-6F986D87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217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9</cp:revision>
  <cp:lastPrinted>2017-10-02T05:32:00Z</cp:lastPrinted>
  <dcterms:created xsi:type="dcterms:W3CDTF">2017-12-22T11:07:00Z</dcterms:created>
  <dcterms:modified xsi:type="dcterms:W3CDTF">2017-12-25T09:51:00Z</dcterms:modified>
</cp:coreProperties>
</file>