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-5995</wp:posOffset>
            </wp:positionV>
            <wp:extent cx="2154134" cy="807522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356">
        <w:rPr>
          <w:b/>
          <w:sz w:val="32"/>
          <w:szCs w:val="32"/>
        </w:rPr>
        <w:t xml:space="preserve">Избирком Хакасии продолжает рабочие встречи по разъяснению </w:t>
      </w:r>
      <w:r w:rsidR="00736E18">
        <w:rPr>
          <w:b/>
          <w:sz w:val="32"/>
          <w:szCs w:val="32"/>
        </w:rPr>
        <w:t>порядк</w:t>
      </w:r>
      <w:r w:rsidR="008A5356">
        <w:rPr>
          <w:b/>
          <w:sz w:val="32"/>
          <w:szCs w:val="32"/>
        </w:rPr>
        <w:t>а</w:t>
      </w:r>
      <w:r w:rsidR="00736E18">
        <w:rPr>
          <w:b/>
          <w:sz w:val="32"/>
          <w:szCs w:val="32"/>
        </w:rPr>
        <w:t xml:space="preserve"> голосования избирателей по месту нахождения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736E18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января 2018 года Избирательная комиссия Республики Хакасия провела рабочие встречи по разъяснению порядка включения избирателей в список избирателей по месту нахождения с руководителями и сотрудниками </w:t>
      </w:r>
      <w:r w:rsidR="00D827AD">
        <w:rPr>
          <w:b/>
          <w:bCs/>
          <w:sz w:val="28"/>
          <w:szCs w:val="28"/>
        </w:rPr>
        <w:t xml:space="preserve">Управления </w:t>
      </w:r>
      <w:r>
        <w:rPr>
          <w:b/>
          <w:bCs/>
          <w:sz w:val="28"/>
          <w:szCs w:val="28"/>
        </w:rPr>
        <w:t>Судебного департамента</w:t>
      </w:r>
      <w:r w:rsidR="00D827AD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Республик</w:t>
      </w:r>
      <w:r w:rsidR="00D827A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Хакасия и Министерства строительства и жилищно</w:t>
      </w:r>
      <w:r w:rsidR="00D827AD">
        <w:rPr>
          <w:b/>
          <w:bCs/>
          <w:sz w:val="28"/>
          <w:szCs w:val="28"/>
        </w:rPr>
        <w:t>-коммунального</w:t>
      </w:r>
      <w:r>
        <w:rPr>
          <w:b/>
          <w:bCs/>
          <w:sz w:val="28"/>
          <w:szCs w:val="28"/>
        </w:rPr>
        <w:t xml:space="preserve"> хозяйства </w:t>
      </w:r>
      <w:r w:rsidR="00D827A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еспублики Хакасия</w:t>
      </w:r>
      <w:r w:rsidR="00BD403C">
        <w:rPr>
          <w:b/>
          <w:bCs/>
          <w:sz w:val="28"/>
          <w:szCs w:val="28"/>
        </w:rPr>
        <w:t>.</w:t>
      </w:r>
    </w:p>
    <w:p w:rsidR="0047385A" w:rsidRDefault="00EE28B7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встреч </w:t>
      </w:r>
      <w:r w:rsidR="00D827AD">
        <w:rPr>
          <w:bCs/>
          <w:sz w:val="28"/>
          <w:szCs w:val="28"/>
        </w:rPr>
        <w:t>доведена</w:t>
      </w:r>
      <w:r>
        <w:rPr>
          <w:bCs/>
          <w:sz w:val="28"/>
          <w:szCs w:val="28"/>
        </w:rPr>
        <w:t xml:space="preserve"> информация о ходе текущей избирательной кампании по выборам Президента России, а также нововведениях и изменениях в избирательном законодательстве.</w:t>
      </w:r>
    </w:p>
    <w:p w:rsidR="00EE28B7" w:rsidRPr="0047385A" w:rsidRDefault="00EE28B7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уделялось порядку включения избирателей в список избирателей по месту нахождения. Подробно рассмотрены способы и сроки подачи заявлений, а также представлены действия избирателей в день голосования, описаны возможные ситуации и пути их решения.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736E18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p w:rsidR="00736E18" w:rsidRDefault="00736E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28B7" w:rsidRDefault="00EE28B7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3335759"/>
            <wp:effectExtent l="19050" t="0" r="3175" b="0"/>
            <wp:docPr id="2" name="Рисунок 2" descr="\\Bogachev\фотографии с мероприятий\Встречи с трудовыми коллективами\16.01.18 Встреча Минстрой\DSC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gachev\фотографии с мероприятий\Встречи с трудовыми коллективами\16.01.18 Встреча Минстрой\DSC02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F9" w:rsidRDefault="008379F9" w:rsidP="00786523">
      <w:pPr>
        <w:jc w:val="right"/>
        <w:rPr>
          <w:sz w:val="22"/>
          <w:szCs w:val="22"/>
        </w:rPr>
      </w:pPr>
    </w:p>
    <w:p w:rsidR="008379F9" w:rsidRDefault="008379F9" w:rsidP="00786523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3335759"/>
            <wp:effectExtent l="19050" t="0" r="3175" b="0"/>
            <wp:docPr id="3" name="Рисунок 1" descr="\\Bogachev\фотографии с мероприятий\Встречи с трудовыми коллективами\16.01.18 Встреча Минстрой\DSC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gachev\фотографии с мероприятий\Встречи с трудовыми коллективами\16.01.18 Встреча Минстрой\DSC02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9F9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1F" w:rsidRDefault="0044231F" w:rsidP="00C26F25">
      <w:r>
        <w:separator/>
      </w:r>
    </w:p>
  </w:endnote>
  <w:endnote w:type="continuationSeparator" w:id="0">
    <w:p w:rsidR="0044231F" w:rsidRDefault="0044231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1F" w:rsidRDefault="0044231F" w:rsidP="00C26F25">
      <w:r>
        <w:separator/>
      </w:r>
    </w:p>
  </w:footnote>
  <w:footnote w:type="continuationSeparator" w:id="0">
    <w:p w:rsidR="0044231F" w:rsidRDefault="0044231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231F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35416"/>
    <w:rsid w:val="00736E18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12AE9"/>
    <w:rsid w:val="008328E3"/>
    <w:rsid w:val="008379F9"/>
    <w:rsid w:val="00843156"/>
    <w:rsid w:val="00846D29"/>
    <w:rsid w:val="008726BC"/>
    <w:rsid w:val="00887451"/>
    <w:rsid w:val="008A1A70"/>
    <w:rsid w:val="008A5356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827AD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E28B7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6</cp:revision>
  <cp:lastPrinted>2018-01-16T07:57:00Z</cp:lastPrinted>
  <dcterms:created xsi:type="dcterms:W3CDTF">2018-01-16T07:47:00Z</dcterms:created>
  <dcterms:modified xsi:type="dcterms:W3CDTF">2018-01-16T08:02:00Z</dcterms:modified>
</cp:coreProperties>
</file>