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A5" w:rsidRPr="00B02569" w:rsidRDefault="00F02C7B" w:rsidP="00DE6BB6">
      <w:pPr>
        <w:jc w:val="center"/>
        <w:rPr>
          <w:b/>
          <w:sz w:val="32"/>
          <w:szCs w:val="32"/>
        </w:rPr>
      </w:pPr>
      <w:r w:rsidRPr="00B02569">
        <w:rPr>
          <w:b/>
          <w:noProof/>
          <w:sz w:val="32"/>
          <w:szCs w:val="32"/>
        </w:rPr>
        <w:drawing>
          <wp:anchor distT="0" distB="0" distL="114300" distR="114300" simplePos="0" relativeHeight="251658240" behindDoc="1" locked="0" layoutInCell="1" allowOverlap="1">
            <wp:simplePos x="0" y="0"/>
            <wp:positionH relativeFrom="column">
              <wp:posOffset>-10795</wp:posOffset>
            </wp:positionH>
            <wp:positionV relativeFrom="paragraph">
              <wp:posOffset>-1905</wp:posOffset>
            </wp:positionV>
            <wp:extent cx="1584325" cy="1616710"/>
            <wp:effectExtent l="19050" t="0" r="0" b="0"/>
            <wp:wrapTight wrapText="bothSides">
              <wp:wrapPolygon edited="0">
                <wp:start x="-260" y="0"/>
                <wp:lineTo x="-260" y="21379"/>
                <wp:lineTo x="21557" y="21379"/>
                <wp:lineTo x="21557" y="0"/>
                <wp:lineTo x="-260" y="0"/>
              </wp:wrapPolygon>
            </wp:wrapTight>
            <wp:docPr id="2" name="Рисунок 1" descr="C:\Users\Irina\Desktop\Resize of Новая эмблема ИКРХ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esktop\Resize of Новая эмблема ИКРХ - копия.jpg"/>
                    <pic:cNvPicPr>
                      <a:picLocks noChangeAspect="1" noChangeArrowheads="1"/>
                    </pic:cNvPicPr>
                  </pic:nvPicPr>
                  <pic:blipFill>
                    <a:blip r:embed="rId7" cstate="print"/>
                    <a:srcRect/>
                    <a:stretch>
                      <a:fillRect/>
                    </a:stretch>
                  </pic:blipFill>
                  <pic:spPr bwMode="auto">
                    <a:xfrm>
                      <a:off x="0" y="0"/>
                      <a:ext cx="1584325" cy="1616710"/>
                    </a:xfrm>
                    <a:prstGeom prst="rect">
                      <a:avLst/>
                    </a:prstGeom>
                    <a:noFill/>
                    <a:ln w="9525">
                      <a:noFill/>
                      <a:miter lim="800000"/>
                      <a:headEnd/>
                      <a:tailEnd/>
                    </a:ln>
                  </pic:spPr>
                </pic:pic>
              </a:graphicData>
            </a:graphic>
          </wp:anchor>
        </w:drawing>
      </w:r>
      <w:r w:rsidR="00091E58">
        <w:rPr>
          <w:b/>
          <w:sz w:val="32"/>
          <w:szCs w:val="32"/>
        </w:rPr>
        <w:t>Избирком Хакасии отказал в регистрации региональной подгруппы по проведению референдума</w:t>
      </w:r>
    </w:p>
    <w:p w:rsidR="00131963" w:rsidRPr="00B02569" w:rsidRDefault="00131963" w:rsidP="00B02569">
      <w:pPr>
        <w:spacing w:line="360" w:lineRule="auto"/>
        <w:ind w:firstLine="709"/>
        <w:jc w:val="both"/>
        <w:rPr>
          <w:sz w:val="28"/>
          <w:szCs w:val="28"/>
        </w:rPr>
      </w:pPr>
    </w:p>
    <w:p w:rsidR="002D1AA6" w:rsidRDefault="00091E58" w:rsidP="00B02569">
      <w:pPr>
        <w:spacing w:line="360" w:lineRule="auto"/>
        <w:ind w:firstLine="709"/>
        <w:jc w:val="both"/>
        <w:rPr>
          <w:b/>
          <w:sz w:val="28"/>
          <w:szCs w:val="28"/>
        </w:rPr>
      </w:pPr>
      <w:r>
        <w:rPr>
          <w:b/>
          <w:sz w:val="28"/>
          <w:szCs w:val="28"/>
        </w:rPr>
        <w:t>Избирательная комиссия Республики Хакасия приняла решение об отказе в регистрации региональной подгруппы инициативной группы по проведению референдума Российской Федерации по вопросу: «Согласны ли Вы с тем, что установленный законодательством Российской Федерации о пенсионном обеспечении по состоянию на 1 июня 2018 года возраст, достижение которого даёт право на назначение страховой пенсии по старости (для мужчин – 60 лет, для женщин – 55 лет), повышаться не должен?»</w:t>
      </w:r>
      <w:r w:rsidR="002D1AA6">
        <w:rPr>
          <w:b/>
          <w:sz w:val="28"/>
          <w:szCs w:val="28"/>
        </w:rPr>
        <w:t>.</w:t>
      </w:r>
    </w:p>
    <w:p w:rsidR="00DE6BB6" w:rsidRDefault="00091E58" w:rsidP="00B02569">
      <w:pPr>
        <w:spacing w:line="360" w:lineRule="auto"/>
        <w:ind w:firstLine="709"/>
        <w:jc w:val="both"/>
        <w:rPr>
          <w:sz w:val="28"/>
          <w:szCs w:val="28"/>
        </w:rPr>
      </w:pPr>
      <w:proofErr w:type="gramStart"/>
      <w:r>
        <w:rPr>
          <w:sz w:val="28"/>
          <w:szCs w:val="28"/>
        </w:rPr>
        <w:t>Решение об отказе в регистрации региональной подгруппы принято в соответствии с частью 18 статьи 15 Федерального конституционного закона «О референдуме Российской Федерации», в которо</w:t>
      </w:r>
      <w:r w:rsidR="000C11F0">
        <w:rPr>
          <w:sz w:val="28"/>
          <w:szCs w:val="28"/>
        </w:rPr>
        <w:t>й</w:t>
      </w:r>
      <w:r>
        <w:rPr>
          <w:sz w:val="28"/>
          <w:szCs w:val="28"/>
        </w:rPr>
        <w:t xml:space="preserve"> указано</w:t>
      </w:r>
      <w:r w:rsidR="00405CCD">
        <w:rPr>
          <w:sz w:val="28"/>
          <w:szCs w:val="28"/>
        </w:rPr>
        <w:t>:</w:t>
      </w:r>
      <w:r>
        <w:rPr>
          <w:sz w:val="28"/>
          <w:szCs w:val="28"/>
        </w:rPr>
        <w:t xml:space="preserve"> </w:t>
      </w:r>
      <w:r w:rsidR="00405CCD">
        <w:rPr>
          <w:sz w:val="28"/>
          <w:szCs w:val="28"/>
        </w:rPr>
        <w:t>«</w:t>
      </w:r>
      <w:r w:rsidRPr="00405CCD">
        <w:rPr>
          <w:i/>
          <w:sz w:val="28"/>
          <w:szCs w:val="28"/>
        </w:rPr>
        <w:t>после регистрации избирательной комиссией субъекта России региональной подгруппы иная региональная подгруппа, утвердившая на своем собрании такую же по смыслу или содержанию формулировку вопроса референдума, не может быть зарегистрирована этой же комиссией до окончания процедур по</w:t>
      </w:r>
      <w:proofErr w:type="gramEnd"/>
      <w:r w:rsidRPr="00405CCD">
        <w:rPr>
          <w:i/>
          <w:sz w:val="28"/>
          <w:szCs w:val="28"/>
        </w:rPr>
        <w:t xml:space="preserve"> реализации инициативы проведения </w:t>
      </w:r>
      <w:r w:rsidR="00405CCD" w:rsidRPr="00405CCD">
        <w:rPr>
          <w:i/>
          <w:sz w:val="28"/>
          <w:szCs w:val="28"/>
        </w:rPr>
        <w:t>референдума по данному вопросу</w:t>
      </w:r>
      <w:r w:rsidR="00405CCD">
        <w:rPr>
          <w:sz w:val="28"/>
          <w:szCs w:val="28"/>
        </w:rPr>
        <w:t>»</w:t>
      </w:r>
      <w:r w:rsidR="00DE6BB6">
        <w:rPr>
          <w:sz w:val="28"/>
          <w:szCs w:val="28"/>
        </w:rPr>
        <w:t>.</w:t>
      </w:r>
    </w:p>
    <w:p w:rsidR="00405CCD" w:rsidRDefault="00405CCD" w:rsidP="00B02569">
      <w:pPr>
        <w:spacing w:line="360" w:lineRule="auto"/>
        <w:ind w:firstLine="709"/>
        <w:jc w:val="both"/>
        <w:rPr>
          <w:sz w:val="28"/>
          <w:szCs w:val="28"/>
        </w:rPr>
      </w:pPr>
      <w:r>
        <w:rPr>
          <w:sz w:val="28"/>
          <w:szCs w:val="28"/>
        </w:rPr>
        <w:t xml:space="preserve">Напомним, 5 сентября 2018 года Избирательная комиссия Хакасии зарегистрировала другую региональную подгруппу инициативной группы по проведению референдума по аналогичному вопросу, ходатайство о </w:t>
      </w:r>
      <w:proofErr w:type="gramStart"/>
      <w:r>
        <w:rPr>
          <w:sz w:val="28"/>
          <w:szCs w:val="28"/>
        </w:rPr>
        <w:t>регистрации</w:t>
      </w:r>
      <w:proofErr w:type="gramEnd"/>
      <w:r>
        <w:rPr>
          <w:sz w:val="28"/>
          <w:szCs w:val="28"/>
        </w:rPr>
        <w:t xml:space="preserve"> которой поступило в республиканский Избирком на два дня раньше.</w:t>
      </w:r>
    </w:p>
    <w:p w:rsidR="00405CCD" w:rsidRDefault="00405CCD" w:rsidP="00B02569">
      <w:pPr>
        <w:spacing w:line="360" w:lineRule="auto"/>
        <w:ind w:firstLine="709"/>
        <w:jc w:val="both"/>
        <w:rPr>
          <w:sz w:val="28"/>
          <w:szCs w:val="28"/>
        </w:rPr>
      </w:pPr>
    </w:p>
    <w:p w:rsidR="00AE42A9" w:rsidRPr="00B02569" w:rsidRDefault="00AE42A9" w:rsidP="00B02569">
      <w:pPr>
        <w:spacing w:line="360" w:lineRule="auto"/>
        <w:ind w:firstLine="709"/>
        <w:jc w:val="both"/>
        <w:rPr>
          <w:sz w:val="28"/>
          <w:szCs w:val="28"/>
        </w:rPr>
      </w:pPr>
    </w:p>
    <w:p w:rsidR="00C2114D" w:rsidRPr="00B02569" w:rsidRDefault="00C2114D" w:rsidP="00D46FA8">
      <w:pPr>
        <w:spacing w:line="360" w:lineRule="auto"/>
        <w:jc w:val="right"/>
      </w:pPr>
      <w:r w:rsidRPr="00B02569">
        <w:t>Отдел общественных связей и информации ИК РХ</w:t>
      </w:r>
    </w:p>
    <w:p w:rsidR="00F02C7B" w:rsidRPr="00B02569" w:rsidRDefault="00C2114D" w:rsidP="00D46FA8">
      <w:pPr>
        <w:spacing w:line="360" w:lineRule="auto"/>
        <w:jc w:val="right"/>
      </w:pPr>
      <w:r w:rsidRPr="00B02569">
        <w:t>23-94-37</w:t>
      </w:r>
    </w:p>
    <w:sectPr w:rsidR="00F02C7B" w:rsidRPr="00B02569" w:rsidSect="00F34E2F">
      <w:pgSz w:w="11906" w:h="16838"/>
      <w:pgMar w:top="851" w:right="707"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58" w:rsidRDefault="00091E58" w:rsidP="00C26F25">
      <w:r>
        <w:separator/>
      </w:r>
    </w:p>
  </w:endnote>
  <w:endnote w:type="continuationSeparator" w:id="0">
    <w:p w:rsidR="00091E58" w:rsidRDefault="00091E58" w:rsidP="00C26F25">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58" w:rsidRDefault="00091E58" w:rsidP="00C26F25">
      <w:r>
        <w:separator/>
      </w:r>
    </w:p>
  </w:footnote>
  <w:footnote w:type="continuationSeparator" w:id="0">
    <w:p w:rsidR="00091E58" w:rsidRDefault="00091E58" w:rsidP="00C26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222EA"/>
    <w:multiLevelType w:val="hybridMultilevel"/>
    <w:tmpl w:val="4E02F228"/>
    <w:lvl w:ilvl="0" w:tplc="8800EFDA">
      <w:start w:val="1"/>
      <w:numFmt w:val="bullet"/>
      <w:lvlText w:val="•"/>
      <w:lvlJc w:val="left"/>
      <w:pPr>
        <w:tabs>
          <w:tab w:val="num" w:pos="720"/>
        </w:tabs>
        <w:ind w:left="720" w:hanging="360"/>
      </w:pPr>
      <w:rPr>
        <w:rFonts w:ascii="Georgia" w:hAnsi="Georgia" w:hint="default"/>
      </w:rPr>
    </w:lvl>
    <w:lvl w:ilvl="1" w:tplc="1FBE0F56" w:tentative="1">
      <w:start w:val="1"/>
      <w:numFmt w:val="bullet"/>
      <w:lvlText w:val="•"/>
      <w:lvlJc w:val="left"/>
      <w:pPr>
        <w:tabs>
          <w:tab w:val="num" w:pos="1440"/>
        </w:tabs>
        <w:ind w:left="1440" w:hanging="360"/>
      </w:pPr>
      <w:rPr>
        <w:rFonts w:ascii="Georgia" w:hAnsi="Georgia" w:hint="default"/>
      </w:rPr>
    </w:lvl>
    <w:lvl w:ilvl="2" w:tplc="D6946A78" w:tentative="1">
      <w:start w:val="1"/>
      <w:numFmt w:val="bullet"/>
      <w:lvlText w:val="•"/>
      <w:lvlJc w:val="left"/>
      <w:pPr>
        <w:tabs>
          <w:tab w:val="num" w:pos="2160"/>
        </w:tabs>
        <w:ind w:left="2160" w:hanging="360"/>
      </w:pPr>
      <w:rPr>
        <w:rFonts w:ascii="Georgia" w:hAnsi="Georgia" w:hint="default"/>
      </w:rPr>
    </w:lvl>
    <w:lvl w:ilvl="3" w:tplc="E92CBEB2" w:tentative="1">
      <w:start w:val="1"/>
      <w:numFmt w:val="bullet"/>
      <w:lvlText w:val="•"/>
      <w:lvlJc w:val="left"/>
      <w:pPr>
        <w:tabs>
          <w:tab w:val="num" w:pos="2880"/>
        </w:tabs>
        <w:ind w:left="2880" w:hanging="360"/>
      </w:pPr>
      <w:rPr>
        <w:rFonts w:ascii="Georgia" w:hAnsi="Georgia" w:hint="default"/>
      </w:rPr>
    </w:lvl>
    <w:lvl w:ilvl="4" w:tplc="46AA5302" w:tentative="1">
      <w:start w:val="1"/>
      <w:numFmt w:val="bullet"/>
      <w:lvlText w:val="•"/>
      <w:lvlJc w:val="left"/>
      <w:pPr>
        <w:tabs>
          <w:tab w:val="num" w:pos="3600"/>
        </w:tabs>
        <w:ind w:left="3600" w:hanging="360"/>
      </w:pPr>
      <w:rPr>
        <w:rFonts w:ascii="Georgia" w:hAnsi="Georgia" w:hint="default"/>
      </w:rPr>
    </w:lvl>
    <w:lvl w:ilvl="5" w:tplc="0450E12C" w:tentative="1">
      <w:start w:val="1"/>
      <w:numFmt w:val="bullet"/>
      <w:lvlText w:val="•"/>
      <w:lvlJc w:val="left"/>
      <w:pPr>
        <w:tabs>
          <w:tab w:val="num" w:pos="4320"/>
        </w:tabs>
        <w:ind w:left="4320" w:hanging="360"/>
      </w:pPr>
      <w:rPr>
        <w:rFonts w:ascii="Georgia" w:hAnsi="Georgia" w:hint="default"/>
      </w:rPr>
    </w:lvl>
    <w:lvl w:ilvl="6" w:tplc="DDF21810" w:tentative="1">
      <w:start w:val="1"/>
      <w:numFmt w:val="bullet"/>
      <w:lvlText w:val="•"/>
      <w:lvlJc w:val="left"/>
      <w:pPr>
        <w:tabs>
          <w:tab w:val="num" w:pos="5040"/>
        </w:tabs>
        <w:ind w:left="5040" w:hanging="360"/>
      </w:pPr>
      <w:rPr>
        <w:rFonts w:ascii="Georgia" w:hAnsi="Georgia" w:hint="default"/>
      </w:rPr>
    </w:lvl>
    <w:lvl w:ilvl="7" w:tplc="97AAE362" w:tentative="1">
      <w:start w:val="1"/>
      <w:numFmt w:val="bullet"/>
      <w:lvlText w:val="•"/>
      <w:lvlJc w:val="left"/>
      <w:pPr>
        <w:tabs>
          <w:tab w:val="num" w:pos="5760"/>
        </w:tabs>
        <w:ind w:left="5760" w:hanging="360"/>
      </w:pPr>
      <w:rPr>
        <w:rFonts w:ascii="Georgia" w:hAnsi="Georgia" w:hint="default"/>
      </w:rPr>
    </w:lvl>
    <w:lvl w:ilvl="8" w:tplc="D2D83136" w:tentative="1">
      <w:start w:val="1"/>
      <w:numFmt w:val="bullet"/>
      <w:lvlText w:val="•"/>
      <w:lvlJc w:val="left"/>
      <w:pPr>
        <w:tabs>
          <w:tab w:val="num" w:pos="6480"/>
        </w:tabs>
        <w:ind w:left="6480" w:hanging="360"/>
      </w:pPr>
      <w:rPr>
        <w:rFonts w:ascii="Georgia" w:hAnsi="Georgia" w:hint="default"/>
      </w:rPr>
    </w:lvl>
  </w:abstractNum>
  <w:abstractNum w:abstractNumId="1">
    <w:nsid w:val="40B76B38"/>
    <w:multiLevelType w:val="hybridMultilevel"/>
    <w:tmpl w:val="06041C0A"/>
    <w:lvl w:ilvl="0" w:tplc="0234F842">
      <w:start w:val="1"/>
      <w:numFmt w:val="bullet"/>
      <w:lvlText w:val="-"/>
      <w:lvlJc w:val="left"/>
      <w:pPr>
        <w:tabs>
          <w:tab w:val="num" w:pos="720"/>
        </w:tabs>
        <w:ind w:left="720" w:hanging="360"/>
      </w:pPr>
      <w:rPr>
        <w:rFonts w:ascii="Georgia" w:hAnsi="Georgia" w:hint="default"/>
      </w:rPr>
    </w:lvl>
    <w:lvl w:ilvl="1" w:tplc="A24E09EE" w:tentative="1">
      <w:start w:val="1"/>
      <w:numFmt w:val="bullet"/>
      <w:lvlText w:val="-"/>
      <w:lvlJc w:val="left"/>
      <w:pPr>
        <w:tabs>
          <w:tab w:val="num" w:pos="1440"/>
        </w:tabs>
        <w:ind w:left="1440" w:hanging="360"/>
      </w:pPr>
      <w:rPr>
        <w:rFonts w:ascii="Georgia" w:hAnsi="Georgia" w:hint="default"/>
      </w:rPr>
    </w:lvl>
    <w:lvl w:ilvl="2" w:tplc="3F0C39F8" w:tentative="1">
      <w:start w:val="1"/>
      <w:numFmt w:val="bullet"/>
      <w:lvlText w:val="-"/>
      <w:lvlJc w:val="left"/>
      <w:pPr>
        <w:tabs>
          <w:tab w:val="num" w:pos="2160"/>
        </w:tabs>
        <w:ind w:left="2160" w:hanging="360"/>
      </w:pPr>
      <w:rPr>
        <w:rFonts w:ascii="Georgia" w:hAnsi="Georgia" w:hint="default"/>
      </w:rPr>
    </w:lvl>
    <w:lvl w:ilvl="3" w:tplc="464C3AE0" w:tentative="1">
      <w:start w:val="1"/>
      <w:numFmt w:val="bullet"/>
      <w:lvlText w:val="-"/>
      <w:lvlJc w:val="left"/>
      <w:pPr>
        <w:tabs>
          <w:tab w:val="num" w:pos="2880"/>
        </w:tabs>
        <w:ind w:left="2880" w:hanging="360"/>
      </w:pPr>
      <w:rPr>
        <w:rFonts w:ascii="Georgia" w:hAnsi="Georgia" w:hint="default"/>
      </w:rPr>
    </w:lvl>
    <w:lvl w:ilvl="4" w:tplc="FC7A6CC8" w:tentative="1">
      <w:start w:val="1"/>
      <w:numFmt w:val="bullet"/>
      <w:lvlText w:val="-"/>
      <w:lvlJc w:val="left"/>
      <w:pPr>
        <w:tabs>
          <w:tab w:val="num" w:pos="3600"/>
        </w:tabs>
        <w:ind w:left="3600" w:hanging="360"/>
      </w:pPr>
      <w:rPr>
        <w:rFonts w:ascii="Georgia" w:hAnsi="Georgia" w:hint="default"/>
      </w:rPr>
    </w:lvl>
    <w:lvl w:ilvl="5" w:tplc="96303A50" w:tentative="1">
      <w:start w:val="1"/>
      <w:numFmt w:val="bullet"/>
      <w:lvlText w:val="-"/>
      <w:lvlJc w:val="left"/>
      <w:pPr>
        <w:tabs>
          <w:tab w:val="num" w:pos="4320"/>
        </w:tabs>
        <w:ind w:left="4320" w:hanging="360"/>
      </w:pPr>
      <w:rPr>
        <w:rFonts w:ascii="Georgia" w:hAnsi="Georgia" w:hint="default"/>
      </w:rPr>
    </w:lvl>
    <w:lvl w:ilvl="6" w:tplc="9D38DB94" w:tentative="1">
      <w:start w:val="1"/>
      <w:numFmt w:val="bullet"/>
      <w:lvlText w:val="-"/>
      <w:lvlJc w:val="left"/>
      <w:pPr>
        <w:tabs>
          <w:tab w:val="num" w:pos="5040"/>
        </w:tabs>
        <w:ind w:left="5040" w:hanging="360"/>
      </w:pPr>
      <w:rPr>
        <w:rFonts w:ascii="Georgia" w:hAnsi="Georgia" w:hint="default"/>
      </w:rPr>
    </w:lvl>
    <w:lvl w:ilvl="7" w:tplc="71F8C1C0" w:tentative="1">
      <w:start w:val="1"/>
      <w:numFmt w:val="bullet"/>
      <w:lvlText w:val="-"/>
      <w:lvlJc w:val="left"/>
      <w:pPr>
        <w:tabs>
          <w:tab w:val="num" w:pos="5760"/>
        </w:tabs>
        <w:ind w:left="5760" w:hanging="360"/>
      </w:pPr>
      <w:rPr>
        <w:rFonts w:ascii="Georgia" w:hAnsi="Georgia" w:hint="default"/>
      </w:rPr>
    </w:lvl>
    <w:lvl w:ilvl="8" w:tplc="783893E2" w:tentative="1">
      <w:start w:val="1"/>
      <w:numFmt w:val="bullet"/>
      <w:lvlText w:val="-"/>
      <w:lvlJc w:val="left"/>
      <w:pPr>
        <w:tabs>
          <w:tab w:val="num" w:pos="6480"/>
        </w:tabs>
        <w:ind w:left="6480" w:hanging="360"/>
      </w:pPr>
      <w:rPr>
        <w:rFonts w:ascii="Georgia" w:hAnsi="Georgia"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8C35FA"/>
    <w:rsid w:val="00001A3E"/>
    <w:rsid w:val="0000586A"/>
    <w:rsid w:val="00015ACF"/>
    <w:rsid w:val="00023D9D"/>
    <w:rsid w:val="0002467B"/>
    <w:rsid w:val="00026FDF"/>
    <w:rsid w:val="000274F8"/>
    <w:rsid w:val="0002759B"/>
    <w:rsid w:val="00032A1F"/>
    <w:rsid w:val="0003796A"/>
    <w:rsid w:val="00040393"/>
    <w:rsid w:val="0004331D"/>
    <w:rsid w:val="00060821"/>
    <w:rsid w:val="00061951"/>
    <w:rsid w:val="00075546"/>
    <w:rsid w:val="00080317"/>
    <w:rsid w:val="00090A92"/>
    <w:rsid w:val="00091E58"/>
    <w:rsid w:val="000A664F"/>
    <w:rsid w:val="000A698B"/>
    <w:rsid w:val="000B4758"/>
    <w:rsid w:val="000C11F0"/>
    <w:rsid w:val="000D1045"/>
    <w:rsid w:val="000E57C1"/>
    <w:rsid w:val="000F36CB"/>
    <w:rsid w:val="000F7EAC"/>
    <w:rsid w:val="00122527"/>
    <w:rsid w:val="0012365C"/>
    <w:rsid w:val="00131963"/>
    <w:rsid w:val="001538C6"/>
    <w:rsid w:val="00165BEF"/>
    <w:rsid w:val="001764C9"/>
    <w:rsid w:val="001871EF"/>
    <w:rsid w:val="001959FB"/>
    <w:rsid w:val="00196F0D"/>
    <w:rsid w:val="001974E5"/>
    <w:rsid w:val="001A1E84"/>
    <w:rsid w:val="001B1915"/>
    <w:rsid w:val="001B5607"/>
    <w:rsid w:val="001C73EB"/>
    <w:rsid w:val="001D070A"/>
    <w:rsid w:val="001D0814"/>
    <w:rsid w:val="001D580F"/>
    <w:rsid w:val="001F6CE8"/>
    <w:rsid w:val="002024D9"/>
    <w:rsid w:val="00211A4F"/>
    <w:rsid w:val="00235F5E"/>
    <w:rsid w:val="00261D90"/>
    <w:rsid w:val="00267C20"/>
    <w:rsid w:val="00273022"/>
    <w:rsid w:val="00275509"/>
    <w:rsid w:val="002C5AC2"/>
    <w:rsid w:val="002D1AA6"/>
    <w:rsid w:val="002F2D16"/>
    <w:rsid w:val="002F2F46"/>
    <w:rsid w:val="0031335C"/>
    <w:rsid w:val="00315A70"/>
    <w:rsid w:val="0032520D"/>
    <w:rsid w:val="00331B4F"/>
    <w:rsid w:val="00334D44"/>
    <w:rsid w:val="003431F8"/>
    <w:rsid w:val="00357EEB"/>
    <w:rsid w:val="00360497"/>
    <w:rsid w:val="003852D8"/>
    <w:rsid w:val="003867D4"/>
    <w:rsid w:val="003920D5"/>
    <w:rsid w:val="00392B0F"/>
    <w:rsid w:val="00397EE2"/>
    <w:rsid w:val="003A22C3"/>
    <w:rsid w:val="003C4E7C"/>
    <w:rsid w:val="00405CCD"/>
    <w:rsid w:val="004068CD"/>
    <w:rsid w:val="00417C74"/>
    <w:rsid w:val="00423D06"/>
    <w:rsid w:val="0042476D"/>
    <w:rsid w:val="00430606"/>
    <w:rsid w:val="00433BCA"/>
    <w:rsid w:val="00443C38"/>
    <w:rsid w:val="00454ABB"/>
    <w:rsid w:val="0047385A"/>
    <w:rsid w:val="00484A5F"/>
    <w:rsid w:val="004920A5"/>
    <w:rsid w:val="004A003A"/>
    <w:rsid w:val="004A4F37"/>
    <w:rsid w:val="004B1EC5"/>
    <w:rsid w:val="004B7EB5"/>
    <w:rsid w:val="004C0283"/>
    <w:rsid w:val="004C68ED"/>
    <w:rsid w:val="004D236B"/>
    <w:rsid w:val="004E0208"/>
    <w:rsid w:val="00506124"/>
    <w:rsid w:val="00506298"/>
    <w:rsid w:val="00516DB3"/>
    <w:rsid w:val="00523DCB"/>
    <w:rsid w:val="00527588"/>
    <w:rsid w:val="00530928"/>
    <w:rsid w:val="0053766E"/>
    <w:rsid w:val="00541B67"/>
    <w:rsid w:val="00544FF7"/>
    <w:rsid w:val="00553A63"/>
    <w:rsid w:val="00566B38"/>
    <w:rsid w:val="00584950"/>
    <w:rsid w:val="0058573A"/>
    <w:rsid w:val="005901E7"/>
    <w:rsid w:val="005A2143"/>
    <w:rsid w:val="005A3FDA"/>
    <w:rsid w:val="005B64D0"/>
    <w:rsid w:val="005C067E"/>
    <w:rsid w:val="005C1EFB"/>
    <w:rsid w:val="005D0A42"/>
    <w:rsid w:val="005D19A3"/>
    <w:rsid w:val="005D57D9"/>
    <w:rsid w:val="005F2FE9"/>
    <w:rsid w:val="006021BF"/>
    <w:rsid w:val="00607ACC"/>
    <w:rsid w:val="006175D4"/>
    <w:rsid w:val="00623D1E"/>
    <w:rsid w:val="00627C34"/>
    <w:rsid w:val="0065210D"/>
    <w:rsid w:val="00682095"/>
    <w:rsid w:val="00685F8B"/>
    <w:rsid w:val="006910C6"/>
    <w:rsid w:val="006C56E7"/>
    <w:rsid w:val="006D04B6"/>
    <w:rsid w:val="006D55CE"/>
    <w:rsid w:val="006F1576"/>
    <w:rsid w:val="006F1BA7"/>
    <w:rsid w:val="00731AA0"/>
    <w:rsid w:val="00735416"/>
    <w:rsid w:val="00772688"/>
    <w:rsid w:val="00780F51"/>
    <w:rsid w:val="00785681"/>
    <w:rsid w:val="00786523"/>
    <w:rsid w:val="00797164"/>
    <w:rsid w:val="007A0107"/>
    <w:rsid w:val="007A1CA1"/>
    <w:rsid w:val="007A5021"/>
    <w:rsid w:val="007E3701"/>
    <w:rsid w:val="007E6BE2"/>
    <w:rsid w:val="007E6CFD"/>
    <w:rsid w:val="007E7E1E"/>
    <w:rsid w:val="007F0353"/>
    <w:rsid w:val="007F3F47"/>
    <w:rsid w:val="007F5B9A"/>
    <w:rsid w:val="007F62CE"/>
    <w:rsid w:val="00803146"/>
    <w:rsid w:val="008328E3"/>
    <w:rsid w:val="00843156"/>
    <w:rsid w:val="00846D29"/>
    <w:rsid w:val="008726BC"/>
    <w:rsid w:val="00887451"/>
    <w:rsid w:val="008A1A70"/>
    <w:rsid w:val="008A5B10"/>
    <w:rsid w:val="008A6CF3"/>
    <w:rsid w:val="008B5D59"/>
    <w:rsid w:val="008B69F2"/>
    <w:rsid w:val="008C34D1"/>
    <w:rsid w:val="008C35FA"/>
    <w:rsid w:val="008C6F4A"/>
    <w:rsid w:val="008E1F2A"/>
    <w:rsid w:val="008E4115"/>
    <w:rsid w:val="008E6E90"/>
    <w:rsid w:val="008F070B"/>
    <w:rsid w:val="008F41C1"/>
    <w:rsid w:val="00900C0E"/>
    <w:rsid w:val="00901189"/>
    <w:rsid w:val="00917810"/>
    <w:rsid w:val="009236BD"/>
    <w:rsid w:val="0093404B"/>
    <w:rsid w:val="009375FA"/>
    <w:rsid w:val="00952967"/>
    <w:rsid w:val="00953711"/>
    <w:rsid w:val="00974F3B"/>
    <w:rsid w:val="00977D7F"/>
    <w:rsid w:val="009A303D"/>
    <w:rsid w:val="009A536E"/>
    <w:rsid w:val="009A7860"/>
    <w:rsid w:val="009B0737"/>
    <w:rsid w:val="009B1238"/>
    <w:rsid w:val="009C526F"/>
    <w:rsid w:val="009E667A"/>
    <w:rsid w:val="00A331DF"/>
    <w:rsid w:val="00A34254"/>
    <w:rsid w:val="00A4132F"/>
    <w:rsid w:val="00A55F76"/>
    <w:rsid w:val="00A7062E"/>
    <w:rsid w:val="00A86546"/>
    <w:rsid w:val="00AA2D27"/>
    <w:rsid w:val="00AD5830"/>
    <w:rsid w:val="00AE42A9"/>
    <w:rsid w:val="00AF2D12"/>
    <w:rsid w:val="00B02569"/>
    <w:rsid w:val="00B0333C"/>
    <w:rsid w:val="00B04433"/>
    <w:rsid w:val="00B04CAA"/>
    <w:rsid w:val="00B16998"/>
    <w:rsid w:val="00B20343"/>
    <w:rsid w:val="00B27FED"/>
    <w:rsid w:val="00B330B9"/>
    <w:rsid w:val="00B52BA5"/>
    <w:rsid w:val="00B571C1"/>
    <w:rsid w:val="00B6267D"/>
    <w:rsid w:val="00B83F43"/>
    <w:rsid w:val="00B94A45"/>
    <w:rsid w:val="00BB01D4"/>
    <w:rsid w:val="00BB40CC"/>
    <w:rsid w:val="00BC0E3D"/>
    <w:rsid w:val="00BD2E96"/>
    <w:rsid w:val="00BE6CDB"/>
    <w:rsid w:val="00BF3E21"/>
    <w:rsid w:val="00C042C3"/>
    <w:rsid w:val="00C07429"/>
    <w:rsid w:val="00C20CE7"/>
    <w:rsid w:val="00C2114D"/>
    <w:rsid w:val="00C21951"/>
    <w:rsid w:val="00C26F25"/>
    <w:rsid w:val="00C365FD"/>
    <w:rsid w:val="00C40393"/>
    <w:rsid w:val="00C53841"/>
    <w:rsid w:val="00C63F95"/>
    <w:rsid w:val="00CA47B6"/>
    <w:rsid w:val="00CA6A8E"/>
    <w:rsid w:val="00CC6D71"/>
    <w:rsid w:val="00CC75DE"/>
    <w:rsid w:val="00CE2062"/>
    <w:rsid w:val="00CE41DE"/>
    <w:rsid w:val="00CE6D51"/>
    <w:rsid w:val="00D05D12"/>
    <w:rsid w:val="00D23580"/>
    <w:rsid w:val="00D3591A"/>
    <w:rsid w:val="00D46FA8"/>
    <w:rsid w:val="00D92DBA"/>
    <w:rsid w:val="00D9327F"/>
    <w:rsid w:val="00DB2AE4"/>
    <w:rsid w:val="00DC583D"/>
    <w:rsid w:val="00DE0E83"/>
    <w:rsid w:val="00DE6BB6"/>
    <w:rsid w:val="00DF56A1"/>
    <w:rsid w:val="00E03954"/>
    <w:rsid w:val="00E161C7"/>
    <w:rsid w:val="00E238C2"/>
    <w:rsid w:val="00E34D56"/>
    <w:rsid w:val="00E604BB"/>
    <w:rsid w:val="00E6409B"/>
    <w:rsid w:val="00E65E92"/>
    <w:rsid w:val="00E70AE1"/>
    <w:rsid w:val="00E75ADF"/>
    <w:rsid w:val="00E83A14"/>
    <w:rsid w:val="00E86071"/>
    <w:rsid w:val="00E868BD"/>
    <w:rsid w:val="00E900C5"/>
    <w:rsid w:val="00EB7C08"/>
    <w:rsid w:val="00EB7F49"/>
    <w:rsid w:val="00EC2E07"/>
    <w:rsid w:val="00ED39E6"/>
    <w:rsid w:val="00EE18AE"/>
    <w:rsid w:val="00EF5401"/>
    <w:rsid w:val="00F01484"/>
    <w:rsid w:val="00F02C7B"/>
    <w:rsid w:val="00F212CC"/>
    <w:rsid w:val="00F34E2F"/>
    <w:rsid w:val="00F361BF"/>
    <w:rsid w:val="00F4578D"/>
    <w:rsid w:val="00F46425"/>
    <w:rsid w:val="00F56D1C"/>
    <w:rsid w:val="00F65BD5"/>
    <w:rsid w:val="00F66B23"/>
    <w:rsid w:val="00F67CC8"/>
    <w:rsid w:val="00F82BD8"/>
    <w:rsid w:val="00F91E09"/>
    <w:rsid w:val="00FB2F22"/>
    <w:rsid w:val="00FC3DF5"/>
    <w:rsid w:val="00FD2FFF"/>
    <w:rsid w:val="00FE0DFB"/>
    <w:rsid w:val="00FE3C11"/>
    <w:rsid w:val="00FE47AB"/>
    <w:rsid w:val="00FF6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09B"/>
    <w:rPr>
      <w:sz w:val="24"/>
      <w:szCs w:val="24"/>
    </w:rPr>
  </w:style>
  <w:style w:type="paragraph" w:styleId="1">
    <w:name w:val="heading 1"/>
    <w:basedOn w:val="a"/>
    <w:link w:val="10"/>
    <w:qFormat/>
    <w:rsid w:val="0000586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2688"/>
    <w:rPr>
      <w:rFonts w:ascii="Tahoma" w:hAnsi="Tahoma" w:cs="Tahoma"/>
      <w:sz w:val="16"/>
      <w:szCs w:val="16"/>
    </w:rPr>
  </w:style>
  <w:style w:type="paragraph" w:styleId="a4">
    <w:name w:val="Normal (Web)"/>
    <w:basedOn w:val="a"/>
    <w:rsid w:val="00900C0E"/>
    <w:pPr>
      <w:spacing w:before="100" w:beforeAutospacing="1" w:after="100" w:afterAutospacing="1"/>
    </w:pPr>
  </w:style>
  <w:style w:type="character" w:customStyle="1" w:styleId="apple-converted-space">
    <w:name w:val="apple-converted-space"/>
    <w:basedOn w:val="a0"/>
    <w:rsid w:val="00015ACF"/>
  </w:style>
  <w:style w:type="paragraph" w:styleId="a5">
    <w:name w:val="header"/>
    <w:basedOn w:val="a"/>
    <w:link w:val="a6"/>
    <w:rsid w:val="00C26F25"/>
    <w:pPr>
      <w:tabs>
        <w:tab w:val="center" w:pos="4677"/>
        <w:tab w:val="right" w:pos="9355"/>
      </w:tabs>
    </w:pPr>
  </w:style>
  <w:style w:type="character" w:customStyle="1" w:styleId="a6">
    <w:name w:val="Верхний колонтитул Знак"/>
    <w:basedOn w:val="a0"/>
    <w:link w:val="a5"/>
    <w:rsid w:val="00C26F25"/>
    <w:rPr>
      <w:sz w:val="24"/>
      <w:szCs w:val="24"/>
    </w:rPr>
  </w:style>
  <w:style w:type="paragraph" w:styleId="a7">
    <w:name w:val="footer"/>
    <w:basedOn w:val="a"/>
    <w:link w:val="a8"/>
    <w:rsid w:val="00C26F25"/>
    <w:pPr>
      <w:tabs>
        <w:tab w:val="center" w:pos="4677"/>
        <w:tab w:val="right" w:pos="9355"/>
      </w:tabs>
    </w:pPr>
  </w:style>
  <w:style w:type="character" w:customStyle="1" w:styleId="a8">
    <w:name w:val="Нижний колонтитул Знак"/>
    <w:basedOn w:val="a0"/>
    <w:link w:val="a7"/>
    <w:rsid w:val="00C26F25"/>
    <w:rPr>
      <w:sz w:val="24"/>
      <w:szCs w:val="24"/>
    </w:rPr>
  </w:style>
  <w:style w:type="character" w:customStyle="1" w:styleId="10">
    <w:name w:val="Заголовок 1 Знак"/>
    <w:basedOn w:val="a0"/>
    <w:link w:val="1"/>
    <w:rsid w:val="004920A5"/>
    <w:rPr>
      <w:b/>
      <w:bCs/>
      <w:kern w:val="36"/>
      <w:sz w:val="48"/>
      <w:szCs w:val="48"/>
    </w:rPr>
  </w:style>
  <w:style w:type="paragraph" w:styleId="a9">
    <w:name w:val="List Paragraph"/>
    <w:basedOn w:val="a"/>
    <w:uiPriority w:val="34"/>
    <w:qFormat/>
    <w:rsid w:val="00131963"/>
    <w:pPr>
      <w:spacing w:line="276" w:lineRule="auto"/>
      <w:ind w:left="720"/>
      <w:contextualSpacing/>
    </w:pPr>
    <w:rPr>
      <w:rFonts w:eastAsia="Calibri"/>
      <w:sz w:val="28"/>
      <w:szCs w:val="28"/>
      <w:lang w:eastAsia="en-US"/>
    </w:rPr>
  </w:style>
  <w:style w:type="paragraph" w:styleId="aa">
    <w:name w:val="Body Text Indent"/>
    <w:basedOn w:val="a"/>
    <w:link w:val="ab"/>
    <w:rsid w:val="005F2FE9"/>
    <w:pPr>
      <w:ind w:firstLine="720"/>
      <w:jc w:val="both"/>
    </w:pPr>
  </w:style>
  <w:style w:type="character" w:customStyle="1" w:styleId="ab">
    <w:name w:val="Основной текст с отступом Знак"/>
    <w:basedOn w:val="a0"/>
    <w:link w:val="aa"/>
    <w:rsid w:val="005F2FE9"/>
    <w:rPr>
      <w:sz w:val="24"/>
      <w:szCs w:val="24"/>
    </w:rPr>
  </w:style>
  <w:style w:type="paragraph" w:styleId="ac">
    <w:name w:val="Body Text"/>
    <w:basedOn w:val="a"/>
    <w:link w:val="ad"/>
    <w:rsid w:val="00506124"/>
    <w:pPr>
      <w:spacing w:after="120"/>
    </w:pPr>
  </w:style>
  <w:style w:type="character" w:customStyle="1" w:styleId="ad">
    <w:name w:val="Основной текст Знак"/>
    <w:basedOn w:val="a0"/>
    <w:link w:val="ac"/>
    <w:rsid w:val="00506124"/>
    <w:rPr>
      <w:sz w:val="24"/>
      <w:szCs w:val="24"/>
    </w:rPr>
  </w:style>
</w:styles>
</file>

<file path=word/webSettings.xml><?xml version="1.0" encoding="utf-8"?>
<w:webSettings xmlns:r="http://schemas.openxmlformats.org/officeDocument/2006/relationships" xmlns:w="http://schemas.openxmlformats.org/wordprocessingml/2006/main">
  <w:divs>
    <w:div w:id="131753777">
      <w:bodyDiv w:val="1"/>
      <w:marLeft w:val="0"/>
      <w:marRight w:val="0"/>
      <w:marTop w:val="0"/>
      <w:marBottom w:val="0"/>
      <w:divBdr>
        <w:top w:val="none" w:sz="0" w:space="0" w:color="auto"/>
        <w:left w:val="none" w:sz="0" w:space="0" w:color="auto"/>
        <w:bottom w:val="none" w:sz="0" w:space="0" w:color="auto"/>
        <w:right w:val="none" w:sz="0" w:space="0" w:color="auto"/>
      </w:divBdr>
    </w:div>
    <w:div w:id="493188532">
      <w:bodyDiv w:val="1"/>
      <w:marLeft w:val="0"/>
      <w:marRight w:val="0"/>
      <w:marTop w:val="0"/>
      <w:marBottom w:val="0"/>
      <w:divBdr>
        <w:top w:val="none" w:sz="0" w:space="0" w:color="auto"/>
        <w:left w:val="none" w:sz="0" w:space="0" w:color="auto"/>
        <w:bottom w:val="none" w:sz="0" w:space="0" w:color="auto"/>
        <w:right w:val="none" w:sz="0" w:space="0" w:color="auto"/>
      </w:divBdr>
      <w:divsChild>
        <w:div w:id="1812282419">
          <w:marLeft w:val="0"/>
          <w:marRight w:val="0"/>
          <w:marTop w:val="0"/>
          <w:marBottom w:val="0"/>
          <w:divBdr>
            <w:top w:val="none" w:sz="0" w:space="0" w:color="auto"/>
            <w:left w:val="none" w:sz="0" w:space="0" w:color="auto"/>
            <w:bottom w:val="none" w:sz="0" w:space="0" w:color="auto"/>
            <w:right w:val="none" w:sz="0" w:space="0" w:color="auto"/>
          </w:divBdr>
        </w:div>
      </w:divsChild>
    </w:div>
    <w:div w:id="1353266122">
      <w:bodyDiv w:val="1"/>
      <w:marLeft w:val="0"/>
      <w:marRight w:val="0"/>
      <w:marTop w:val="0"/>
      <w:marBottom w:val="0"/>
      <w:divBdr>
        <w:top w:val="none" w:sz="0" w:space="0" w:color="auto"/>
        <w:left w:val="none" w:sz="0" w:space="0" w:color="auto"/>
        <w:bottom w:val="none" w:sz="0" w:space="0" w:color="auto"/>
        <w:right w:val="none" w:sz="0" w:space="0" w:color="auto"/>
      </w:divBdr>
      <w:divsChild>
        <w:div w:id="1874884131">
          <w:marLeft w:val="0"/>
          <w:marRight w:val="0"/>
          <w:marTop w:val="0"/>
          <w:marBottom w:val="0"/>
          <w:divBdr>
            <w:top w:val="none" w:sz="0" w:space="0" w:color="auto"/>
            <w:left w:val="none" w:sz="0" w:space="0" w:color="auto"/>
            <w:bottom w:val="none" w:sz="0" w:space="0" w:color="auto"/>
            <w:right w:val="none" w:sz="0" w:space="0" w:color="auto"/>
          </w:divBdr>
          <w:divsChild>
            <w:div w:id="797259149">
              <w:marLeft w:val="0"/>
              <w:marRight w:val="0"/>
              <w:marTop w:val="0"/>
              <w:marBottom w:val="0"/>
              <w:divBdr>
                <w:top w:val="none" w:sz="0" w:space="0" w:color="auto"/>
                <w:left w:val="none" w:sz="0" w:space="0" w:color="auto"/>
                <w:bottom w:val="none" w:sz="0" w:space="0" w:color="auto"/>
                <w:right w:val="none" w:sz="0" w:space="0" w:color="auto"/>
              </w:divBdr>
            </w:div>
            <w:div w:id="955409336">
              <w:marLeft w:val="0"/>
              <w:marRight w:val="0"/>
              <w:marTop w:val="0"/>
              <w:marBottom w:val="0"/>
              <w:divBdr>
                <w:top w:val="none" w:sz="0" w:space="0" w:color="auto"/>
                <w:left w:val="none" w:sz="0" w:space="0" w:color="auto"/>
                <w:bottom w:val="none" w:sz="0" w:space="0" w:color="auto"/>
                <w:right w:val="none" w:sz="0" w:space="0" w:color="auto"/>
              </w:divBdr>
            </w:div>
            <w:div w:id="1060983949">
              <w:marLeft w:val="0"/>
              <w:marRight w:val="0"/>
              <w:marTop w:val="0"/>
              <w:marBottom w:val="0"/>
              <w:divBdr>
                <w:top w:val="none" w:sz="0" w:space="0" w:color="auto"/>
                <w:left w:val="none" w:sz="0" w:space="0" w:color="auto"/>
                <w:bottom w:val="none" w:sz="0" w:space="0" w:color="auto"/>
                <w:right w:val="none" w:sz="0" w:space="0" w:color="auto"/>
              </w:divBdr>
            </w:div>
            <w:div w:id="1153909067">
              <w:marLeft w:val="0"/>
              <w:marRight w:val="0"/>
              <w:marTop w:val="0"/>
              <w:marBottom w:val="0"/>
              <w:divBdr>
                <w:top w:val="none" w:sz="0" w:space="0" w:color="auto"/>
                <w:left w:val="none" w:sz="0" w:space="0" w:color="auto"/>
                <w:bottom w:val="none" w:sz="0" w:space="0" w:color="auto"/>
                <w:right w:val="none" w:sz="0" w:space="0" w:color="auto"/>
              </w:divBdr>
            </w:div>
            <w:div w:id="1170022130">
              <w:marLeft w:val="0"/>
              <w:marRight w:val="0"/>
              <w:marTop w:val="0"/>
              <w:marBottom w:val="0"/>
              <w:divBdr>
                <w:top w:val="none" w:sz="0" w:space="0" w:color="auto"/>
                <w:left w:val="none" w:sz="0" w:space="0" w:color="auto"/>
                <w:bottom w:val="none" w:sz="0" w:space="0" w:color="auto"/>
                <w:right w:val="none" w:sz="0" w:space="0" w:color="auto"/>
              </w:divBdr>
            </w:div>
            <w:div w:id="1533420154">
              <w:marLeft w:val="0"/>
              <w:marRight w:val="0"/>
              <w:marTop w:val="0"/>
              <w:marBottom w:val="0"/>
              <w:divBdr>
                <w:top w:val="none" w:sz="0" w:space="0" w:color="auto"/>
                <w:left w:val="none" w:sz="0" w:space="0" w:color="auto"/>
                <w:bottom w:val="none" w:sz="0" w:space="0" w:color="auto"/>
                <w:right w:val="none" w:sz="0" w:space="0" w:color="auto"/>
              </w:divBdr>
            </w:div>
            <w:div w:id="1722748614">
              <w:marLeft w:val="0"/>
              <w:marRight w:val="0"/>
              <w:marTop w:val="0"/>
              <w:marBottom w:val="0"/>
              <w:divBdr>
                <w:top w:val="none" w:sz="0" w:space="0" w:color="auto"/>
                <w:left w:val="none" w:sz="0" w:space="0" w:color="auto"/>
                <w:bottom w:val="none" w:sz="0" w:space="0" w:color="auto"/>
                <w:right w:val="none" w:sz="0" w:space="0" w:color="auto"/>
              </w:divBdr>
            </w:div>
            <w:div w:id="21436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5777">
      <w:bodyDiv w:val="1"/>
      <w:marLeft w:val="0"/>
      <w:marRight w:val="0"/>
      <w:marTop w:val="0"/>
      <w:marBottom w:val="0"/>
      <w:divBdr>
        <w:top w:val="none" w:sz="0" w:space="0" w:color="auto"/>
        <w:left w:val="none" w:sz="0" w:space="0" w:color="auto"/>
        <w:bottom w:val="none" w:sz="0" w:space="0" w:color="auto"/>
        <w:right w:val="none" w:sz="0" w:space="0" w:color="auto"/>
      </w:divBdr>
      <w:divsChild>
        <w:div w:id="708648297">
          <w:marLeft w:val="0"/>
          <w:marRight w:val="0"/>
          <w:marTop w:val="0"/>
          <w:marBottom w:val="0"/>
          <w:divBdr>
            <w:top w:val="none" w:sz="0" w:space="0" w:color="auto"/>
            <w:left w:val="none" w:sz="0" w:space="0" w:color="auto"/>
            <w:bottom w:val="none" w:sz="0" w:space="0" w:color="auto"/>
            <w:right w:val="none" w:sz="0" w:space="0" w:color="auto"/>
          </w:divBdr>
        </w:div>
      </w:divsChild>
    </w:div>
    <w:div w:id="16614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1252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IKRH</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Pharaons</dc:creator>
  <cp:lastModifiedBy>Ivan</cp:lastModifiedBy>
  <cp:revision>3</cp:revision>
  <cp:lastPrinted>2018-09-07T10:52:00Z</cp:lastPrinted>
  <dcterms:created xsi:type="dcterms:W3CDTF">2018-09-07T10:52:00Z</dcterms:created>
  <dcterms:modified xsi:type="dcterms:W3CDTF">2018-09-07T10:56:00Z</dcterms:modified>
</cp:coreProperties>
</file>