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B70">
        <w:rPr>
          <w:b/>
          <w:noProof/>
          <w:sz w:val="32"/>
          <w:szCs w:val="32"/>
        </w:rPr>
        <w:t>Повторное голосование на выборах Главы Республики Хакасия перенесено на 7 октября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674B70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приняла решение об отмене повторного голосования на выборах Главы Республики Хакасия – Председателя Правительств Республики, назначенн</w:t>
      </w:r>
      <w:r w:rsidR="00C0075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ранее на 23 сентября 2018 года. </w:t>
      </w:r>
    </w:p>
    <w:p w:rsidR="00DE6BB6" w:rsidRDefault="00674B70" w:rsidP="00C00753">
      <w:pPr>
        <w:spacing w:line="360" w:lineRule="auto"/>
        <w:ind w:firstLine="709"/>
        <w:jc w:val="both"/>
        <w:rPr>
          <w:sz w:val="28"/>
          <w:szCs w:val="28"/>
        </w:rPr>
      </w:pPr>
      <w:r w:rsidRPr="00ED1E4E">
        <w:rPr>
          <w:sz w:val="28"/>
          <w:szCs w:val="28"/>
        </w:rPr>
        <w:t xml:space="preserve"> </w:t>
      </w:r>
      <w:r w:rsidR="00C00753">
        <w:rPr>
          <w:sz w:val="28"/>
          <w:szCs w:val="28"/>
        </w:rPr>
        <w:t xml:space="preserve">Основанием послужило заявление Виктора Зимина, поступившее </w:t>
      </w:r>
      <w:r w:rsidR="00080337">
        <w:rPr>
          <w:sz w:val="28"/>
          <w:szCs w:val="28"/>
        </w:rPr>
        <w:br/>
      </w:r>
      <w:r w:rsidR="00C00753">
        <w:rPr>
          <w:sz w:val="28"/>
          <w:szCs w:val="28"/>
        </w:rPr>
        <w:t xml:space="preserve">в Избирком Хакасии 21 </w:t>
      </w:r>
      <w:r w:rsidR="005C66AA">
        <w:rPr>
          <w:sz w:val="28"/>
          <w:szCs w:val="28"/>
        </w:rPr>
        <w:t>сентября</w:t>
      </w:r>
      <w:r w:rsidR="00C00753">
        <w:rPr>
          <w:sz w:val="28"/>
          <w:szCs w:val="28"/>
        </w:rPr>
        <w:t>, о снятии свой кандидатуры.</w:t>
      </w:r>
    </w:p>
    <w:p w:rsidR="00C00753" w:rsidRDefault="00E355AB" w:rsidP="00C00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C00753">
        <w:rPr>
          <w:sz w:val="28"/>
          <w:szCs w:val="28"/>
        </w:rPr>
        <w:t xml:space="preserve"> соответствии с принятым решением </w:t>
      </w:r>
      <w:r>
        <w:rPr>
          <w:sz w:val="28"/>
          <w:szCs w:val="28"/>
        </w:rPr>
        <w:t xml:space="preserve">территориальным </w:t>
      </w:r>
      <w:r w:rsidR="00080337">
        <w:rPr>
          <w:sz w:val="28"/>
          <w:szCs w:val="28"/>
        </w:rPr>
        <w:br/>
      </w:r>
      <w:r>
        <w:rPr>
          <w:sz w:val="28"/>
          <w:szCs w:val="28"/>
        </w:rPr>
        <w:t xml:space="preserve">и участковым избирательным комиссиям предстоит </w:t>
      </w:r>
      <w:r w:rsidR="00E442EF">
        <w:rPr>
          <w:sz w:val="28"/>
          <w:szCs w:val="28"/>
        </w:rPr>
        <w:t xml:space="preserve">погасить избирательные бюллетени, изготовленные для повторного голосования. </w:t>
      </w:r>
    </w:p>
    <w:p w:rsidR="00E442EF" w:rsidRDefault="00D7567B" w:rsidP="00C00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E442EF">
        <w:rPr>
          <w:sz w:val="28"/>
          <w:szCs w:val="28"/>
        </w:rPr>
        <w:t xml:space="preserve"> нормам республиканского избирательного законодательства новая дата повторного голосования на выборах руководителя региона назначена на 7 октября. В нем примут участие Валентин </w:t>
      </w:r>
      <w:proofErr w:type="gramStart"/>
      <w:r w:rsidR="00E442EF">
        <w:rPr>
          <w:sz w:val="28"/>
          <w:szCs w:val="28"/>
        </w:rPr>
        <w:t>Коновалов</w:t>
      </w:r>
      <w:proofErr w:type="gramEnd"/>
      <w:r w:rsidR="00E442EF">
        <w:rPr>
          <w:sz w:val="28"/>
          <w:szCs w:val="28"/>
        </w:rPr>
        <w:t xml:space="preserve"> и Андрей </w:t>
      </w:r>
      <w:proofErr w:type="spellStart"/>
      <w:r w:rsidR="00E442EF">
        <w:rPr>
          <w:sz w:val="28"/>
          <w:szCs w:val="28"/>
        </w:rPr>
        <w:t>Филягин</w:t>
      </w:r>
      <w:proofErr w:type="spellEnd"/>
      <w:r w:rsidR="00E442EF">
        <w:rPr>
          <w:sz w:val="28"/>
          <w:szCs w:val="28"/>
        </w:rPr>
        <w:t>, который по результатам</w:t>
      </w:r>
      <w:r w:rsidR="00B478BB">
        <w:rPr>
          <w:sz w:val="28"/>
          <w:szCs w:val="28"/>
        </w:rPr>
        <w:t xml:space="preserve"> первого тура стал третьим по числу полученных голосов. </w:t>
      </w:r>
      <w:r w:rsidR="00A56EA4">
        <w:rPr>
          <w:sz w:val="28"/>
          <w:szCs w:val="28"/>
        </w:rPr>
        <w:t xml:space="preserve">Соответствующее согласие от Андрея Николаевича поступило утром, 22 сентября.  </w:t>
      </w:r>
      <w:r w:rsidR="00B478BB">
        <w:rPr>
          <w:sz w:val="28"/>
          <w:szCs w:val="28"/>
        </w:rPr>
        <w:t xml:space="preserve"> </w:t>
      </w:r>
      <w:r w:rsidR="00E442EF">
        <w:rPr>
          <w:sz w:val="28"/>
          <w:szCs w:val="28"/>
        </w:rPr>
        <w:t xml:space="preserve"> </w:t>
      </w: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2779A3" w:rsidRDefault="00C2114D" w:rsidP="00D46FA8">
      <w:pPr>
        <w:spacing w:line="360" w:lineRule="auto"/>
        <w:jc w:val="right"/>
      </w:pPr>
      <w:r w:rsidRPr="00B02569">
        <w:t>23-94-37</w:t>
      </w:r>
    </w:p>
    <w:p w:rsidR="002779A3" w:rsidRPr="002779A3" w:rsidRDefault="002779A3" w:rsidP="002779A3"/>
    <w:p w:rsidR="002779A3" w:rsidRPr="002779A3" w:rsidRDefault="002779A3" w:rsidP="002779A3"/>
    <w:p w:rsidR="002779A3" w:rsidRPr="002779A3" w:rsidRDefault="002779A3" w:rsidP="002779A3"/>
    <w:p w:rsidR="002779A3" w:rsidRPr="002779A3" w:rsidRDefault="002779A3" w:rsidP="002779A3"/>
    <w:p w:rsidR="002779A3" w:rsidRPr="002779A3" w:rsidRDefault="002779A3" w:rsidP="002779A3"/>
    <w:p w:rsidR="002779A3" w:rsidRDefault="002779A3" w:rsidP="002779A3"/>
    <w:p w:rsidR="002779A3" w:rsidRDefault="002779A3">
      <w:r>
        <w:br w:type="page"/>
      </w:r>
    </w:p>
    <w:p w:rsidR="00DC3A19" w:rsidRDefault="002779A3" w:rsidP="002779A3">
      <w:r>
        <w:rPr>
          <w:noProof/>
        </w:rPr>
        <w:lastRenderedPageBreak/>
        <w:drawing>
          <wp:inline distT="0" distB="0" distL="0" distR="0">
            <wp:extent cx="6210935" cy="3487660"/>
            <wp:effectExtent l="19050" t="0" r="0" b="0"/>
            <wp:docPr id="1" name="Рисунок 1" descr="\\Bogachev\фотографии с мероприятий\22.09.18 Заседание ИКРХ Отмена выборов назначение выборов ГЛАВА\DSC0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2.09.18 Заседание ИКРХ Отмена выборов назначение выборов ГЛАВА\DSC06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19" w:rsidRPr="00DC3A19" w:rsidRDefault="00DC3A19" w:rsidP="00DC3A19"/>
    <w:p w:rsidR="00DC3A19" w:rsidRPr="00DC3A19" w:rsidRDefault="00DC3A19" w:rsidP="00DC3A19"/>
    <w:p w:rsidR="00DC3A19" w:rsidRPr="00DC3A19" w:rsidRDefault="00DC3A19" w:rsidP="00DC3A19"/>
    <w:p w:rsidR="00DC3A19" w:rsidRDefault="00DC3A19" w:rsidP="00DC3A19"/>
    <w:p w:rsidR="00F02C7B" w:rsidRPr="00DC3A19" w:rsidRDefault="00DC3A19" w:rsidP="00DC3A19">
      <w:pPr>
        <w:tabs>
          <w:tab w:val="left" w:pos="2618"/>
        </w:tabs>
      </w:pPr>
      <w:r>
        <w:tab/>
      </w:r>
      <w:r>
        <w:rPr>
          <w:noProof/>
        </w:rPr>
        <w:drawing>
          <wp:inline distT="0" distB="0" distL="0" distR="0">
            <wp:extent cx="6210935" cy="3487660"/>
            <wp:effectExtent l="19050" t="0" r="0" b="0"/>
            <wp:docPr id="3" name="Рисунок 2" descr="\\Bogachev\фотографии с мероприятий\22.09.18 Заседание ИКРХ Отмена выборов назначение выборов ГЛАВА\DSC06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2.09.18 Заседание ИКРХ Отмена выборов назначение выборов ГЛАВА\DSC062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DF" w:rsidRDefault="00A331DF" w:rsidP="00C26F25">
      <w:r>
        <w:separator/>
      </w:r>
    </w:p>
  </w:endnote>
  <w:endnote w:type="continuationSeparator" w:id="0">
    <w:p w:rsidR="00A331DF" w:rsidRDefault="00A331D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DF" w:rsidRDefault="00A331DF" w:rsidP="00C26F25">
      <w:r>
        <w:separator/>
      </w:r>
    </w:p>
  </w:footnote>
  <w:footnote w:type="continuationSeparator" w:id="0">
    <w:p w:rsidR="00A331DF" w:rsidRDefault="00A331D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56EA4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47</cp:revision>
  <cp:lastPrinted>2018-09-22T05:41:00Z</cp:lastPrinted>
  <dcterms:created xsi:type="dcterms:W3CDTF">2018-01-12T03:54:00Z</dcterms:created>
  <dcterms:modified xsi:type="dcterms:W3CDTF">2018-09-22T05:41:00Z</dcterms:modified>
</cp:coreProperties>
</file>