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307">
        <w:rPr>
          <w:b/>
          <w:noProof/>
          <w:sz w:val="32"/>
          <w:szCs w:val="32"/>
        </w:rPr>
        <w:t>Запрет на опубликование результатов опросов общественного мнения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183307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Республики Хакасия напоминает: с 6 ноября 2018 года </w:t>
      </w:r>
      <w:r w:rsidR="00C51871">
        <w:rPr>
          <w:b/>
          <w:sz w:val="28"/>
          <w:szCs w:val="28"/>
        </w:rPr>
        <w:t xml:space="preserve">действует </w:t>
      </w:r>
      <w:r>
        <w:rPr>
          <w:b/>
          <w:sz w:val="28"/>
          <w:szCs w:val="28"/>
        </w:rPr>
        <w:t>запрет на опубликование результатов опросов общественного мнения, связанных с выборами Главы Республики Хакасия</w:t>
      </w:r>
      <w:r w:rsidR="00C51871">
        <w:rPr>
          <w:b/>
          <w:sz w:val="28"/>
          <w:szCs w:val="28"/>
        </w:rPr>
        <w:t xml:space="preserve"> – Председателя Правительства Республики Хакасия</w:t>
      </w:r>
      <w:r w:rsidR="00674B70">
        <w:rPr>
          <w:b/>
          <w:sz w:val="28"/>
          <w:szCs w:val="28"/>
        </w:rPr>
        <w:t>.</w:t>
      </w:r>
    </w:p>
    <w:p w:rsidR="00183307" w:rsidRDefault="00183307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 о выборах, опубликование результатов социологических исследований, в том числе  опросов общественного мнения, запрещается за 5 дней до дня голосования, а также в день голосования.</w:t>
      </w:r>
    </w:p>
    <w:p w:rsidR="006B1B35" w:rsidRDefault="00183307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Любые материалы, содержащие такую информацию, признаются незаконными, а их распространитель привлекается к административной ответственности.</w:t>
      </w:r>
    </w:p>
    <w:p w:rsidR="00D41CDB" w:rsidRDefault="00D41CDB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DC3A19" w:rsidRDefault="00C2114D" w:rsidP="00B6691C">
      <w:pPr>
        <w:spacing w:line="360" w:lineRule="auto"/>
        <w:jc w:val="right"/>
      </w:pPr>
      <w:r w:rsidRPr="00B02569">
        <w:t>23-94-37</w:t>
      </w:r>
    </w:p>
    <w:sectPr w:rsidR="00F02C7B" w:rsidRPr="00DC3A1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22" w:rsidRDefault="00227022" w:rsidP="00C26F25">
      <w:r>
        <w:separator/>
      </w:r>
    </w:p>
  </w:endnote>
  <w:endnote w:type="continuationSeparator" w:id="0">
    <w:p w:rsidR="00227022" w:rsidRDefault="00227022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22" w:rsidRDefault="00227022" w:rsidP="00C26F25">
      <w:r>
        <w:separator/>
      </w:r>
    </w:p>
  </w:footnote>
  <w:footnote w:type="continuationSeparator" w:id="0">
    <w:p w:rsidR="00227022" w:rsidRDefault="00227022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3307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27022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C66AA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698"/>
    <w:rsid w:val="009B0737"/>
    <w:rsid w:val="009B1238"/>
    <w:rsid w:val="009C526F"/>
    <w:rsid w:val="009E667A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42C3"/>
    <w:rsid w:val="00C07429"/>
    <w:rsid w:val="00C20CE7"/>
    <w:rsid w:val="00C2114D"/>
    <w:rsid w:val="00C21951"/>
    <w:rsid w:val="00C26F25"/>
    <w:rsid w:val="00C365FD"/>
    <w:rsid w:val="00C40393"/>
    <w:rsid w:val="00C51871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41CDB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2018-11-06T05:17:00Z</cp:lastPrinted>
  <dcterms:created xsi:type="dcterms:W3CDTF">2018-11-06T05:16:00Z</dcterms:created>
  <dcterms:modified xsi:type="dcterms:W3CDTF">2018-11-06T05:18:00Z</dcterms:modified>
</cp:coreProperties>
</file>